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F6" w:rsidRDefault="00D544F8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Приозерный сельский Совет депутатов Усть-Калманского района Алтайского края</w:t>
      </w:r>
    </w:p>
    <w:p w:rsidR="00953EF6" w:rsidRDefault="00953EF6">
      <w:pPr>
        <w:jc w:val="left"/>
      </w:pPr>
    </w:p>
    <w:p w:rsidR="00953EF6" w:rsidRDefault="00953EF6">
      <w:pPr>
        <w:jc w:val="left"/>
      </w:pPr>
    </w:p>
    <w:p w:rsidR="00953EF6" w:rsidRDefault="00D544F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953EF6">
        <w:tc>
          <w:tcPr>
            <w:tcW w:w="2830" w:type="pct"/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25.12.2020</w:t>
            </w:r>
          </w:p>
        </w:tc>
        <w:tc>
          <w:tcPr>
            <w:tcW w:w="2170" w:type="pct"/>
          </w:tcPr>
          <w:p w:rsidR="00953EF6" w:rsidRDefault="00D544F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7</w:t>
            </w:r>
          </w:p>
        </w:tc>
      </w:tr>
    </w:tbl>
    <w:p w:rsidR="00953EF6" w:rsidRDefault="00953EF6">
      <w:pPr>
        <w:jc w:val="left"/>
      </w:pPr>
    </w:p>
    <w:p w:rsidR="00953EF6" w:rsidRDefault="00D544F8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пос. Приозёрный</w:t>
      </w:r>
    </w:p>
    <w:p w:rsidR="00953EF6" w:rsidRDefault="00953EF6">
      <w:pPr>
        <w:jc w:val="left"/>
      </w:pPr>
    </w:p>
    <w:p w:rsidR="00953EF6" w:rsidRDefault="00953EF6">
      <w:pPr>
        <w:jc w:val="left"/>
      </w:pPr>
    </w:p>
    <w:p w:rsidR="00953EF6" w:rsidRDefault="00D544F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бюджете сельского поселения муниципальног образования Приозерного сельсовета</w:t>
      </w:r>
    </w:p>
    <w:p w:rsidR="00953EF6" w:rsidRDefault="00D544F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2021 год</w:t>
      </w:r>
    </w:p>
    <w:p w:rsidR="00953EF6" w:rsidRDefault="00953EF6">
      <w:pPr>
        <w:jc w:val="left"/>
      </w:pP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1 Основные характеристики бюджета сельского поселения на 2021 год</w:t>
      </w:r>
    </w:p>
    <w:p w:rsidR="00953EF6" w:rsidRDefault="00953EF6">
      <w:pPr>
        <w:ind w:firstLine="800"/>
      </w:pP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1. Утвердить основные характеристики бюджета сельского поселения на 2021 год:</w:t>
      </w: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1) прогнозируемый общий объем доходов бюджета сельского поселения в сумме 1 123,5 тыс. рублей, в том чис</w:t>
      </w:r>
      <w:r>
        <w:rPr>
          <w:rFonts w:ascii="Times New Roman" w:eastAsia="Times New Roman" w:hAnsi="Times New Roman" w:cs="Times New Roman"/>
          <w:sz w:val="28"/>
          <w:szCs w:val="28"/>
        </w:rPr>
        <w:t>ле объем межбюджетных трансфертов, получаемых из других бюджетов, в сумме 474,5 тыс. рублей;</w:t>
      </w: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2) общий объем расходов бюджета сельского поселения в сумме 1 123,5 тыс. рублей;</w:t>
      </w: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3) верхний  предел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4) дефицит бюджета сельского поселения в сумме 0,0 тыс. рублей.</w:t>
      </w: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источники финансирования дефицита бюджета сельского поселения на 2021 год согласно приложению 1 к настоящему Решению.</w:t>
      </w:r>
    </w:p>
    <w:p w:rsidR="00953EF6" w:rsidRDefault="00953EF6">
      <w:pPr>
        <w:ind w:firstLine="800"/>
      </w:pP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2. Главные администраторы доходов и главные администраторы источников финансирования дефицита</w:t>
      </w:r>
    </w:p>
    <w:p w:rsidR="00953EF6" w:rsidRDefault="00953EF6">
      <w:pPr>
        <w:ind w:firstLine="800"/>
      </w:pP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1. Утвердить перечень гла</w:t>
      </w:r>
      <w:r>
        <w:rPr>
          <w:rFonts w:ascii="Times New Roman" w:eastAsia="Times New Roman" w:hAnsi="Times New Roman" w:cs="Times New Roman"/>
          <w:sz w:val="28"/>
          <w:szCs w:val="28"/>
        </w:rPr>
        <w:t>вных администраторов доходов бюджета сельского поселения согласно приложению 2 к настоящему Решению.</w:t>
      </w: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 Утвердить перечень главных администраторов источников финансирования дефицита бюджета сельского поселения согласно приложению 3 к настоящему Решению.</w:t>
      </w:r>
    </w:p>
    <w:p w:rsidR="00953EF6" w:rsidRDefault="00953EF6">
      <w:pPr>
        <w:ind w:firstLine="800"/>
      </w:pP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татья 3. Бюджетные ассигнования бюджета сельского поселения на 2021 год</w:t>
      </w:r>
    </w:p>
    <w:p w:rsidR="00953EF6" w:rsidRDefault="00953EF6">
      <w:pPr>
        <w:ind w:firstLine="800"/>
      </w:pP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1. Утвердить:</w:t>
      </w: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1) распределение бюджетных ассигнований по разделам и подразделам классификации расходов бюджета сельского поселения на 2021 год согласно приложению 4 к настоящему Решен</w:t>
      </w:r>
      <w:r>
        <w:rPr>
          <w:rFonts w:ascii="Times New Roman" w:eastAsia="Times New Roman" w:hAnsi="Times New Roman" w:cs="Times New Roman"/>
          <w:sz w:val="28"/>
          <w:szCs w:val="28"/>
        </w:rPr>
        <w:t>ию;</w:t>
      </w: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2) ведомственную структуру расходов бюджета сельского поселения на 2021 год согласно приложению 5 к настоящему Решению;</w:t>
      </w: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 распределение бюджетных ассигнований по разделам, подразделам, целевым статьям, группам (группам и подгруппам) видов расходов на </w:t>
      </w:r>
      <w:r>
        <w:rPr>
          <w:rFonts w:ascii="Times New Roman" w:eastAsia="Times New Roman" w:hAnsi="Times New Roman" w:cs="Times New Roman"/>
          <w:sz w:val="28"/>
          <w:szCs w:val="28"/>
        </w:rPr>
        <w:t>2021  год согласно приложению 6 к настоящему Решению;</w:t>
      </w: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2. Утвердить общий объем бюджетных ассигнований, направляемых на исполнение публичных нормативных обязательств, на 2021 год в сумме 45,0 тыс. рублей.</w:t>
      </w:r>
    </w:p>
    <w:p w:rsidR="00953EF6" w:rsidRDefault="00953EF6">
      <w:pPr>
        <w:ind w:firstLine="800"/>
      </w:pPr>
    </w:p>
    <w:p w:rsidR="00953EF6" w:rsidRDefault="00953EF6">
      <w:pPr>
        <w:ind w:firstLine="800"/>
      </w:pP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4. Особенности исполнения бюджета сельского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953EF6" w:rsidRDefault="00953EF6">
      <w:pPr>
        <w:ind w:firstLine="800"/>
      </w:pP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1. 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2. Установить, что заключение и оплата ранее зак</w:t>
      </w:r>
      <w:r>
        <w:rPr>
          <w:rFonts w:ascii="Times New Roman" w:eastAsia="Times New Roman" w:hAnsi="Times New Roman" w:cs="Times New Roman"/>
          <w:sz w:val="28"/>
          <w:szCs w:val="28"/>
        </w:rPr>
        <w:t>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</w:t>
      </w:r>
      <w:r>
        <w:rPr>
          <w:rFonts w:ascii="Times New Roman" w:eastAsia="Times New Roman" w:hAnsi="Times New Roman" w:cs="Times New Roman"/>
          <w:sz w:val="28"/>
          <w:szCs w:val="28"/>
        </w:rPr>
        <w:t>оселения и с учетом принятых обязательств.</w:t>
      </w: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 сверх бюджетных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ассигнований, утвержденных сводной бюджетной росписью, оплате не подлежат.</w:t>
      </w: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4. Рекомендовать органам местного самоуправления муниципального образования Приозёрный сельсовет не принимать решений, приводящих к увеличению численности муниципальных служащих.</w:t>
      </w: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 Установить с 1 января 2021 года размер доплаты к пенсии лицам, указанным в распоряжение Приозерного с/с 29.05.2018г №3-р.</w:t>
      </w:r>
    </w:p>
    <w:p w:rsidR="00953EF6" w:rsidRDefault="00953EF6">
      <w:pPr>
        <w:ind w:firstLine="800"/>
      </w:pPr>
    </w:p>
    <w:p w:rsidR="00953EF6" w:rsidRDefault="00953EF6">
      <w:pPr>
        <w:ind w:firstLine="800"/>
      </w:pP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5. Приведение решений и иных нормативных правовых актов муниципального образования Приозёрный сельсовет в соответствие с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стоящим Решением</w:t>
      </w:r>
    </w:p>
    <w:p w:rsidR="00953EF6" w:rsidRDefault="00953EF6">
      <w:pPr>
        <w:ind w:firstLine="800"/>
      </w:pP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Решения и иные нормативные правовые акты муниципального образования Приозёрный сельсовет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53EF6" w:rsidRDefault="00953EF6">
      <w:pPr>
        <w:ind w:firstLine="800"/>
      </w:pP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6. Вступление в силу настоящего Решения</w:t>
      </w:r>
    </w:p>
    <w:p w:rsidR="00953EF6" w:rsidRDefault="00953EF6">
      <w:pPr>
        <w:ind w:firstLine="800"/>
      </w:pPr>
    </w:p>
    <w:p w:rsidR="00953EF6" w:rsidRDefault="00D544F8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2021 года.</w:t>
      </w:r>
    </w:p>
    <w:p w:rsidR="00953EF6" w:rsidRDefault="00953EF6">
      <w:pPr>
        <w:jc w:val="left"/>
      </w:pPr>
    </w:p>
    <w:p w:rsidR="00953EF6" w:rsidRDefault="00953EF6">
      <w:pPr>
        <w:jc w:val="left"/>
      </w:pPr>
    </w:p>
    <w:p w:rsidR="00953EF6" w:rsidRDefault="00953EF6">
      <w:pPr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953EF6">
        <w:tc>
          <w:tcPr>
            <w:tcW w:w="2830" w:type="pct"/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 Приозёрный сельсовет</w:t>
            </w:r>
          </w:p>
        </w:tc>
        <w:tc>
          <w:tcPr>
            <w:tcW w:w="2170" w:type="pct"/>
          </w:tcPr>
          <w:p w:rsidR="00953EF6" w:rsidRDefault="00953EF6">
            <w:pPr>
              <w:jc w:val="right"/>
            </w:pPr>
          </w:p>
        </w:tc>
      </w:tr>
    </w:tbl>
    <w:p w:rsidR="00953EF6" w:rsidRDefault="00953EF6">
      <w:pPr>
        <w:jc w:val="left"/>
      </w:pPr>
    </w:p>
    <w:p w:rsidR="00953EF6" w:rsidRDefault="00D544F8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пос. Приозёрный</w:t>
      </w:r>
    </w:p>
    <w:p w:rsidR="00953EF6" w:rsidRDefault="00D544F8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25.12.2020 года</w:t>
      </w:r>
    </w:p>
    <w:p w:rsidR="00953EF6" w:rsidRDefault="00D544F8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7</w:t>
      </w:r>
    </w:p>
    <w:p w:rsidR="00953EF6" w:rsidRDefault="00953EF6"/>
    <w:p w:rsidR="00953EF6" w:rsidRDefault="00953EF6">
      <w:pPr>
        <w:sectPr w:rsidR="00953EF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53EF6">
        <w:tc>
          <w:tcPr>
            <w:tcW w:w="2500" w:type="pct"/>
          </w:tcPr>
          <w:p w:rsidR="00953EF6" w:rsidRDefault="00953EF6">
            <w:pPr>
              <w:jc w:val="left"/>
            </w:pPr>
          </w:p>
        </w:tc>
        <w:tc>
          <w:tcPr>
            <w:tcW w:w="2500" w:type="pct"/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53EF6">
        <w:tc>
          <w:tcPr>
            <w:tcW w:w="2500" w:type="pct"/>
          </w:tcPr>
          <w:p w:rsidR="00953EF6" w:rsidRDefault="00953EF6">
            <w:pPr>
              <w:jc w:val="left"/>
            </w:pPr>
          </w:p>
        </w:tc>
        <w:tc>
          <w:tcPr>
            <w:tcW w:w="2500" w:type="pct"/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53EF6">
        <w:tc>
          <w:tcPr>
            <w:tcW w:w="2500" w:type="pct"/>
          </w:tcPr>
          <w:p w:rsidR="00953EF6" w:rsidRDefault="00953EF6">
            <w:pPr>
              <w:jc w:val="left"/>
            </w:pPr>
          </w:p>
        </w:tc>
        <w:tc>
          <w:tcPr>
            <w:tcW w:w="2500" w:type="pct"/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сельского поселения муниципальног образования Приозерного сельсовета на 2021 год»</w:t>
            </w:r>
          </w:p>
        </w:tc>
      </w:tr>
    </w:tbl>
    <w:p w:rsidR="00953EF6" w:rsidRDefault="00953EF6">
      <w:pPr>
        <w:jc w:val="left"/>
      </w:pPr>
    </w:p>
    <w:p w:rsidR="00953EF6" w:rsidRDefault="00953EF6">
      <w:pPr>
        <w:jc w:val="left"/>
      </w:pPr>
    </w:p>
    <w:p w:rsidR="00953EF6" w:rsidRDefault="00953EF6">
      <w:pPr>
        <w:jc w:val="left"/>
      </w:pPr>
    </w:p>
    <w:p w:rsidR="00953EF6" w:rsidRDefault="00D544F8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2021 год</w:t>
      </w:r>
    </w:p>
    <w:p w:rsidR="00953EF6" w:rsidRDefault="00953EF6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3903"/>
        <w:gridCol w:w="1708"/>
      </w:tblGrid>
      <w:tr w:rsidR="00953EF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53EF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3EF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бюджетами поселений кредитов от других бюджетов бюджетной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53EF6" w:rsidRDefault="00953EF6">
      <w:pPr>
        <w:sectPr w:rsidR="00953EF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53EF6">
        <w:tc>
          <w:tcPr>
            <w:tcW w:w="2500" w:type="pct"/>
          </w:tcPr>
          <w:p w:rsidR="00953EF6" w:rsidRDefault="00953EF6">
            <w:pPr>
              <w:jc w:val="left"/>
            </w:pPr>
          </w:p>
        </w:tc>
        <w:tc>
          <w:tcPr>
            <w:tcW w:w="2500" w:type="pct"/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53EF6">
        <w:tc>
          <w:tcPr>
            <w:tcW w:w="2500" w:type="pct"/>
          </w:tcPr>
          <w:p w:rsidR="00953EF6" w:rsidRDefault="00953EF6">
            <w:pPr>
              <w:jc w:val="left"/>
            </w:pPr>
          </w:p>
        </w:tc>
        <w:tc>
          <w:tcPr>
            <w:tcW w:w="2500" w:type="pct"/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53EF6">
        <w:tc>
          <w:tcPr>
            <w:tcW w:w="2500" w:type="pct"/>
          </w:tcPr>
          <w:p w:rsidR="00953EF6" w:rsidRDefault="00953EF6">
            <w:pPr>
              <w:jc w:val="left"/>
            </w:pPr>
          </w:p>
        </w:tc>
        <w:tc>
          <w:tcPr>
            <w:tcW w:w="2500" w:type="pct"/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сельского поселения муниципальног образования Приозерного сельсовета на 2021 год»</w:t>
            </w:r>
          </w:p>
        </w:tc>
      </w:tr>
    </w:tbl>
    <w:p w:rsidR="00953EF6" w:rsidRDefault="00953EF6"/>
    <w:p w:rsidR="00953EF6" w:rsidRDefault="00953EF6"/>
    <w:p w:rsidR="00953EF6" w:rsidRDefault="00953EF6"/>
    <w:p w:rsidR="00953EF6" w:rsidRDefault="00D544F8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Перечень главных администраторов доходов бюджета сельского поселения</w:t>
      </w:r>
    </w:p>
    <w:p w:rsidR="00953EF6" w:rsidRDefault="00953EF6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3125"/>
        <w:gridCol w:w="5033"/>
      </w:tblGrid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Приозёрного сельсовета Усть-Калманского района Алтайского края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1 11 01050 10 0000 120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1 11 05035 10 0000 1 20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1 14 02052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 запасов по указанному имуществу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1 14 02 053 10 0000 440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материальных запасов по указанному имуществу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14 03050 10 0000 440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1 16 02020 02 0000140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2 02 16549 10 0000 150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возмездные поступления в бюджеты сельских поселений от бюджетов муниципальных районов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процентов, начисленных на излишне взысканные суммы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2 19 00000 10 0000 150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53EF6" w:rsidRDefault="00953EF6"/>
    <w:p w:rsidR="00953EF6" w:rsidRDefault="00953EF6">
      <w:pPr>
        <w:sectPr w:rsidR="00953EF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53EF6">
        <w:tc>
          <w:tcPr>
            <w:tcW w:w="2500" w:type="pct"/>
          </w:tcPr>
          <w:p w:rsidR="00953EF6" w:rsidRDefault="00953EF6">
            <w:pPr>
              <w:jc w:val="left"/>
            </w:pPr>
          </w:p>
        </w:tc>
        <w:tc>
          <w:tcPr>
            <w:tcW w:w="2500" w:type="pct"/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53EF6">
        <w:tc>
          <w:tcPr>
            <w:tcW w:w="2500" w:type="pct"/>
          </w:tcPr>
          <w:p w:rsidR="00953EF6" w:rsidRDefault="00953EF6">
            <w:pPr>
              <w:jc w:val="left"/>
            </w:pPr>
          </w:p>
        </w:tc>
        <w:tc>
          <w:tcPr>
            <w:tcW w:w="2500" w:type="pct"/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53EF6">
        <w:tc>
          <w:tcPr>
            <w:tcW w:w="2500" w:type="pct"/>
          </w:tcPr>
          <w:p w:rsidR="00953EF6" w:rsidRDefault="00953EF6">
            <w:pPr>
              <w:jc w:val="left"/>
            </w:pPr>
          </w:p>
        </w:tc>
        <w:tc>
          <w:tcPr>
            <w:tcW w:w="2500" w:type="pct"/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сельского поселения муниципальног образования Приозерного сельсовета на 2021 год»</w:t>
            </w:r>
          </w:p>
        </w:tc>
      </w:tr>
      <w:tr w:rsidR="00953EF6">
        <w:tc>
          <w:tcPr>
            <w:tcW w:w="2500" w:type="pct"/>
          </w:tcPr>
          <w:p w:rsidR="00953EF6" w:rsidRDefault="00953EF6">
            <w:pPr>
              <w:jc w:val="left"/>
            </w:pPr>
          </w:p>
        </w:tc>
        <w:tc>
          <w:tcPr>
            <w:tcW w:w="2500" w:type="pct"/>
          </w:tcPr>
          <w:p w:rsidR="00953EF6" w:rsidRDefault="00953EF6">
            <w:pPr>
              <w:jc w:val="left"/>
            </w:pPr>
          </w:p>
        </w:tc>
      </w:tr>
    </w:tbl>
    <w:p w:rsidR="00953EF6" w:rsidRDefault="00953EF6">
      <w:pPr>
        <w:jc w:val="left"/>
      </w:pPr>
    </w:p>
    <w:p w:rsidR="00953EF6" w:rsidRDefault="00953EF6">
      <w:pPr>
        <w:jc w:val="left"/>
      </w:pPr>
    </w:p>
    <w:p w:rsidR="00953EF6" w:rsidRDefault="00D544F8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сельского поселения</w:t>
      </w:r>
    </w:p>
    <w:p w:rsidR="00953EF6" w:rsidRDefault="00953EF6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3125"/>
        <w:gridCol w:w="5033"/>
      </w:tblGrid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Приозёрного сельсовета Усть-Калманского района Алтайского края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кредитов от кредитных организаций в валюте Российской Федерации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53EF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поселений в валюте Российской Федерации в случае, если исполнение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953EF6" w:rsidRDefault="00953EF6"/>
    <w:p w:rsidR="00953EF6" w:rsidRDefault="00953EF6">
      <w:pPr>
        <w:sectPr w:rsidR="00953EF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53EF6">
        <w:tc>
          <w:tcPr>
            <w:tcW w:w="2500" w:type="pct"/>
          </w:tcPr>
          <w:p w:rsidR="00953EF6" w:rsidRDefault="00953EF6"/>
        </w:tc>
        <w:tc>
          <w:tcPr>
            <w:tcW w:w="2500" w:type="pct"/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53EF6">
        <w:tc>
          <w:tcPr>
            <w:tcW w:w="2500" w:type="pct"/>
          </w:tcPr>
          <w:p w:rsidR="00953EF6" w:rsidRDefault="00953EF6"/>
        </w:tc>
        <w:tc>
          <w:tcPr>
            <w:tcW w:w="2500" w:type="pct"/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53EF6">
        <w:tc>
          <w:tcPr>
            <w:tcW w:w="2500" w:type="pct"/>
          </w:tcPr>
          <w:p w:rsidR="00953EF6" w:rsidRDefault="00953EF6"/>
        </w:tc>
        <w:tc>
          <w:tcPr>
            <w:tcW w:w="2500" w:type="pct"/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сельского поселения муниципальног образования Приозерного сельсовета на 2021 год»</w:t>
            </w:r>
          </w:p>
        </w:tc>
      </w:tr>
    </w:tbl>
    <w:p w:rsidR="00953EF6" w:rsidRDefault="00953EF6"/>
    <w:p w:rsidR="00953EF6" w:rsidRDefault="00953EF6"/>
    <w:p w:rsidR="00953EF6" w:rsidRDefault="00953EF6"/>
    <w:p w:rsidR="00953EF6" w:rsidRDefault="00D544F8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953EF6" w:rsidRDefault="00953EF6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7"/>
        <w:gridCol w:w="1067"/>
        <w:gridCol w:w="1067"/>
        <w:gridCol w:w="1966"/>
      </w:tblGrid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793,2</w:t>
            </w:r>
          </w:p>
        </w:tc>
      </w:tr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 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138,5</w:t>
            </w:r>
          </w:p>
        </w:tc>
      </w:tr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кинемотографии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53EF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953EF6" w:rsidRDefault="00953EF6">
      <w:pPr>
        <w:sectPr w:rsidR="00953EF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953EF6">
        <w:tc>
          <w:tcPr>
            <w:tcW w:w="2500" w:type="pct"/>
          </w:tcPr>
          <w:p w:rsidR="00953EF6" w:rsidRDefault="00953EF6">
            <w:pPr>
              <w:jc w:val="left"/>
            </w:pPr>
          </w:p>
        </w:tc>
        <w:tc>
          <w:tcPr>
            <w:tcW w:w="2500" w:type="pct"/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953EF6" w:rsidRDefault="00953EF6">
            <w:pPr>
              <w:jc w:val="left"/>
            </w:pPr>
          </w:p>
        </w:tc>
      </w:tr>
      <w:tr w:rsidR="00953EF6">
        <w:tc>
          <w:tcPr>
            <w:tcW w:w="2500" w:type="pct"/>
          </w:tcPr>
          <w:p w:rsidR="00953EF6" w:rsidRDefault="00953EF6">
            <w:pPr>
              <w:jc w:val="left"/>
            </w:pPr>
          </w:p>
        </w:tc>
        <w:tc>
          <w:tcPr>
            <w:tcW w:w="2500" w:type="pct"/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953EF6" w:rsidRDefault="00953EF6">
            <w:pPr>
              <w:jc w:val="left"/>
            </w:pPr>
          </w:p>
        </w:tc>
      </w:tr>
      <w:tr w:rsidR="00953EF6">
        <w:tc>
          <w:tcPr>
            <w:tcW w:w="2500" w:type="pct"/>
          </w:tcPr>
          <w:p w:rsidR="00953EF6" w:rsidRDefault="00953EF6">
            <w:pPr>
              <w:jc w:val="left"/>
            </w:pPr>
          </w:p>
        </w:tc>
        <w:tc>
          <w:tcPr>
            <w:tcW w:w="2500" w:type="pct"/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сельского поселения муниципальног образования Приозерного сельсовета на 2021 год»</w:t>
            </w:r>
          </w:p>
        </w:tc>
        <w:tc>
          <w:tcPr>
            <w:tcW w:w="2500" w:type="pct"/>
          </w:tcPr>
          <w:p w:rsidR="00953EF6" w:rsidRDefault="00953EF6">
            <w:pPr>
              <w:jc w:val="left"/>
            </w:pPr>
          </w:p>
        </w:tc>
      </w:tr>
      <w:tr w:rsidR="00953EF6">
        <w:trPr>
          <w:gridAfter w:val="1"/>
          <w:wAfter w:w="2500" w:type="dxa"/>
        </w:trPr>
        <w:tc>
          <w:tcPr>
            <w:tcW w:w="2500" w:type="pct"/>
          </w:tcPr>
          <w:p w:rsidR="00953EF6" w:rsidRDefault="00953EF6">
            <w:pPr>
              <w:jc w:val="left"/>
            </w:pPr>
          </w:p>
        </w:tc>
        <w:tc>
          <w:tcPr>
            <w:tcW w:w="2500" w:type="pct"/>
          </w:tcPr>
          <w:p w:rsidR="00953EF6" w:rsidRDefault="00953EF6">
            <w:pPr>
              <w:jc w:val="left"/>
            </w:pPr>
          </w:p>
        </w:tc>
      </w:tr>
      <w:tr w:rsidR="00953EF6">
        <w:trPr>
          <w:gridAfter w:val="1"/>
          <w:wAfter w:w="2500" w:type="dxa"/>
        </w:trPr>
        <w:tc>
          <w:tcPr>
            <w:tcW w:w="2500" w:type="pct"/>
          </w:tcPr>
          <w:p w:rsidR="00953EF6" w:rsidRDefault="00953EF6">
            <w:pPr>
              <w:jc w:val="left"/>
            </w:pPr>
          </w:p>
        </w:tc>
        <w:tc>
          <w:tcPr>
            <w:tcW w:w="2500" w:type="pct"/>
          </w:tcPr>
          <w:p w:rsidR="00953EF6" w:rsidRDefault="00953EF6">
            <w:pPr>
              <w:jc w:val="left"/>
            </w:pPr>
          </w:p>
        </w:tc>
      </w:tr>
      <w:tr w:rsidR="00953EF6">
        <w:trPr>
          <w:gridAfter w:val="1"/>
          <w:wAfter w:w="2500" w:type="dxa"/>
        </w:trPr>
        <w:tc>
          <w:tcPr>
            <w:tcW w:w="2500" w:type="pct"/>
          </w:tcPr>
          <w:p w:rsidR="00953EF6" w:rsidRDefault="00953EF6">
            <w:pPr>
              <w:jc w:val="left"/>
            </w:pPr>
          </w:p>
        </w:tc>
        <w:tc>
          <w:tcPr>
            <w:tcW w:w="2500" w:type="pct"/>
          </w:tcPr>
          <w:p w:rsidR="00953EF6" w:rsidRDefault="00953EF6">
            <w:pPr>
              <w:jc w:val="left"/>
            </w:pPr>
          </w:p>
        </w:tc>
      </w:tr>
    </w:tbl>
    <w:p w:rsidR="00953EF6" w:rsidRDefault="00D544F8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2021 год</w:t>
      </w:r>
    </w:p>
    <w:p w:rsidR="00953EF6" w:rsidRDefault="00953EF6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459"/>
        <w:gridCol w:w="534"/>
        <w:gridCol w:w="2000"/>
        <w:gridCol w:w="702"/>
        <w:gridCol w:w="1145"/>
      </w:tblGrid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Приозёрного сельсовета Усть-Калманского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1 123,5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793,2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 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181,3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138,5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обороны,национальной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осуществление муниципального жилищного контрооля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госсударственных функций по мобилизационной подготовке экономике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охраны общественного порядка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9310061000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9310061000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субьектов Российской Федерации и органов местного самуправления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9950215009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9950215009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субьектов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гражданам и их обьединениям,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местного назначения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условий для развития малого и среднего предпринимательства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9950215028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9950215028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мероприятий по сохранению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53EF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953EF6" w:rsidRDefault="00953EF6"/>
    <w:p w:rsidR="00953EF6" w:rsidRDefault="00953EF6">
      <w:pPr>
        <w:sectPr w:rsidR="00953EF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53EF6">
        <w:tc>
          <w:tcPr>
            <w:tcW w:w="2500" w:type="pct"/>
          </w:tcPr>
          <w:p w:rsidR="00953EF6" w:rsidRDefault="00953EF6">
            <w:pPr>
              <w:jc w:val="left"/>
            </w:pPr>
          </w:p>
        </w:tc>
        <w:tc>
          <w:tcPr>
            <w:tcW w:w="2500" w:type="pct"/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953EF6">
        <w:tc>
          <w:tcPr>
            <w:tcW w:w="2500" w:type="pct"/>
          </w:tcPr>
          <w:p w:rsidR="00953EF6" w:rsidRDefault="00953EF6">
            <w:pPr>
              <w:jc w:val="left"/>
            </w:pPr>
          </w:p>
        </w:tc>
        <w:tc>
          <w:tcPr>
            <w:tcW w:w="2500" w:type="pct"/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53EF6">
        <w:tc>
          <w:tcPr>
            <w:tcW w:w="2500" w:type="pct"/>
          </w:tcPr>
          <w:p w:rsidR="00953EF6" w:rsidRDefault="00953EF6">
            <w:pPr>
              <w:jc w:val="left"/>
            </w:pPr>
          </w:p>
        </w:tc>
        <w:tc>
          <w:tcPr>
            <w:tcW w:w="2500" w:type="pct"/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сельского поселения муниципальног образования Приозерного сельсовета на 2021 год»</w:t>
            </w:r>
          </w:p>
        </w:tc>
      </w:tr>
      <w:tr w:rsidR="00953EF6">
        <w:tc>
          <w:tcPr>
            <w:tcW w:w="2500" w:type="pct"/>
          </w:tcPr>
          <w:p w:rsidR="00953EF6" w:rsidRDefault="00953EF6">
            <w:pPr>
              <w:jc w:val="left"/>
            </w:pPr>
          </w:p>
        </w:tc>
        <w:tc>
          <w:tcPr>
            <w:tcW w:w="2500" w:type="pct"/>
          </w:tcPr>
          <w:p w:rsidR="00953EF6" w:rsidRDefault="00953EF6">
            <w:pPr>
              <w:jc w:val="left"/>
            </w:pPr>
          </w:p>
        </w:tc>
      </w:tr>
      <w:tr w:rsidR="00953EF6">
        <w:tc>
          <w:tcPr>
            <w:tcW w:w="2500" w:type="pct"/>
          </w:tcPr>
          <w:p w:rsidR="00953EF6" w:rsidRDefault="00953EF6">
            <w:pPr>
              <w:jc w:val="left"/>
            </w:pPr>
          </w:p>
        </w:tc>
        <w:tc>
          <w:tcPr>
            <w:tcW w:w="2500" w:type="pct"/>
          </w:tcPr>
          <w:p w:rsidR="00953EF6" w:rsidRDefault="00953EF6">
            <w:pPr>
              <w:jc w:val="left"/>
            </w:pPr>
          </w:p>
        </w:tc>
      </w:tr>
      <w:tr w:rsidR="00953EF6">
        <w:tc>
          <w:tcPr>
            <w:tcW w:w="2500" w:type="pct"/>
          </w:tcPr>
          <w:p w:rsidR="00953EF6" w:rsidRDefault="00953EF6">
            <w:pPr>
              <w:jc w:val="left"/>
            </w:pPr>
          </w:p>
        </w:tc>
        <w:tc>
          <w:tcPr>
            <w:tcW w:w="2500" w:type="pct"/>
          </w:tcPr>
          <w:p w:rsidR="00953EF6" w:rsidRDefault="00953EF6">
            <w:pPr>
              <w:jc w:val="left"/>
            </w:pPr>
          </w:p>
        </w:tc>
      </w:tr>
    </w:tbl>
    <w:p w:rsidR="00953EF6" w:rsidRDefault="00D544F8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953EF6" w:rsidRDefault="00953EF6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442"/>
        <w:gridCol w:w="518"/>
        <w:gridCol w:w="1876"/>
        <w:gridCol w:w="625"/>
        <w:gridCol w:w="1083"/>
      </w:tblGrid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793,2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 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181,3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138,5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осуществление муниципального жилищного контроля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охраны общественного порядка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9310061000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9310061000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национальной безопасности и правоохранительной деятельности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поддержки и их обьединениям, участвующим в охране общенного порядка, создание условий для деятельности народных дружин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товаров,работ и услуг для обеспеченя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товаров,работ и услуг для обесЗакупка товаров, роабот и услуг для обесчения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роабот и услуг для обесчения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условий для развития малого и среднего предпринимательства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9950215028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9950215028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политики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масссовой информации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мероприятий по сохранению культурного наследия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политики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953EF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53EF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EF6" w:rsidRDefault="00D54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953EF6" w:rsidRDefault="00953EF6"/>
    <w:p w:rsidR="00953EF6" w:rsidRDefault="00953EF6">
      <w:pPr>
        <w:sectPr w:rsidR="00953EF6">
          <w:pgSz w:w="11905" w:h="16837"/>
          <w:pgMar w:top="1440" w:right="1440" w:bottom="1440" w:left="1440" w:header="720" w:footer="720" w:gutter="0"/>
          <w:cols w:space="720"/>
        </w:sectPr>
      </w:pPr>
    </w:p>
    <w:p w:rsidR="00000000" w:rsidRDefault="00D544F8"/>
    <w:sectPr w:rsidR="0000000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F6"/>
    <w:rsid w:val="00953EF6"/>
    <w:rsid w:val="00D5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5031</Words>
  <Characters>28681</Characters>
  <Application>Microsoft Office Word</Application>
  <DocSecurity>0</DocSecurity>
  <Lines>239</Lines>
  <Paragraphs>67</Paragraphs>
  <ScaleCrop>false</ScaleCrop>
  <Company/>
  <LinksUpToDate>false</LinksUpToDate>
  <CharactersWithSpaces>33645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2020-12-30T03:57:00Z</dcterms:created>
  <dcterms:modified xsi:type="dcterms:W3CDTF">2020-12-30T03:57:00Z</dcterms:modified>
</cp:coreProperties>
</file>