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B8" w:rsidRPr="00027A9E" w:rsidRDefault="006C07B8" w:rsidP="006C07B8">
      <w:pPr>
        <w:keepNext/>
        <w:jc w:val="center"/>
        <w:outlineLvl w:val="0"/>
        <w:rPr>
          <w:sz w:val="28"/>
          <w:szCs w:val="28"/>
        </w:rPr>
      </w:pPr>
      <w:r>
        <w:rPr>
          <w:sz w:val="28"/>
          <w:szCs w:val="28"/>
        </w:rPr>
        <w:t>ПРИОЗЕРНЫЙ</w:t>
      </w:r>
      <w:r w:rsidRPr="00027A9E">
        <w:rPr>
          <w:sz w:val="28"/>
          <w:szCs w:val="28"/>
        </w:rPr>
        <w:t xml:space="preserve"> СЕЛЬСКИЙ СОВЕТ ДЕПУТАТОВ</w:t>
      </w:r>
    </w:p>
    <w:p w:rsidR="006C07B8" w:rsidRPr="00027A9E" w:rsidRDefault="006C07B8" w:rsidP="006C07B8">
      <w:pPr>
        <w:keepNext/>
        <w:jc w:val="center"/>
        <w:outlineLvl w:val="0"/>
        <w:rPr>
          <w:sz w:val="28"/>
          <w:szCs w:val="28"/>
        </w:rPr>
      </w:pPr>
      <w:r w:rsidRPr="00027A9E">
        <w:rPr>
          <w:sz w:val="28"/>
          <w:szCs w:val="28"/>
        </w:rPr>
        <w:t>УСТЬ-КАЛМАНСКОГО РАЙОНА</w:t>
      </w:r>
      <w:r>
        <w:rPr>
          <w:sz w:val="28"/>
          <w:szCs w:val="28"/>
        </w:rPr>
        <w:t xml:space="preserve"> АЛТАЙСКОГО </w:t>
      </w:r>
      <w:r w:rsidRPr="00027A9E">
        <w:rPr>
          <w:sz w:val="28"/>
          <w:szCs w:val="28"/>
        </w:rPr>
        <w:t>КРАЯ</w:t>
      </w:r>
    </w:p>
    <w:p w:rsidR="006C07B8" w:rsidRDefault="006C07B8" w:rsidP="006C07B8">
      <w:pPr>
        <w:keepNext/>
        <w:jc w:val="center"/>
        <w:outlineLvl w:val="0"/>
        <w:rPr>
          <w:sz w:val="28"/>
          <w:szCs w:val="28"/>
        </w:rPr>
      </w:pPr>
    </w:p>
    <w:p w:rsidR="006C07B8" w:rsidRPr="00027A9E" w:rsidRDefault="006C07B8" w:rsidP="006C07B8">
      <w:pPr>
        <w:keepNext/>
        <w:jc w:val="center"/>
        <w:outlineLvl w:val="0"/>
        <w:rPr>
          <w:sz w:val="28"/>
          <w:szCs w:val="28"/>
        </w:rPr>
      </w:pPr>
      <w:r w:rsidRPr="00027A9E">
        <w:rPr>
          <w:sz w:val="28"/>
          <w:szCs w:val="28"/>
        </w:rPr>
        <w:t xml:space="preserve"> </w:t>
      </w:r>
    </w:p>
    <w:p w:rsidR="006C07B8" w:rsidRPr="00027A9E" w:rsidRDefault="006C07B8" w:rsidP="006C07B8">
      <w:pPr>
        <w:keepNext/>
        <w:jc w:val="center"/>
        <w:outlineLvl w:val="0"/>
        <w:rPr>
          <w:rFonts w:ascii="Arial" w:hAnsi="Arial" w:cs="Arial"/>
          <w:sz w:val="28"/>
          <w:szCs w:val="28"/>
        </w:rPr>
      </w:pPr>
      <w:r w:rsidRPr="00027A9E">
        <w:rPr>
          <w:rFonts w:ascii="Arial" w:hAnsi="Arial" w:cs="Arial"/>
          <w:sz w:val="28"/>
          <w:szCs w:val="28"/>
        </w:rPr>
        <w:t>Р Е Ш Е Н И Е</w:t>
      </w:r>
    </w:p>
    <w:p w:rsidR="006C07B8" w:rsidRPr="00027A9E" w:rsidRDefault="006C07B8" w:rsidP="006C07B8">
      <w:pPr>
        <w:widowControl w:val="0"/>
        <w:autoSpaceDE w:val="0"/>
        <w:autoSpaceDN w:val="0"/>
        <w:adjustRightInd w:val="0"/>
        <w:jc w:val="center"/>
        <w:rPr>
          <w:b/>
          <w:sz w:val="28"/>
          <w:szCs w:val="28"/>
        </w:rPr>
      </w:pPr>
    </w:p>
    <w:tbl>
      <w:tblPr>
        <w:tblW w:w="5017" w:type="pct"/>
        <w:tblInd w:w="-32" w:type="dxa"/>
        <w:tblLook w:val="01E0" w:firstRow="1" w:lastRow="1" w:firstColumn="1" w:lastColumn="1" w:noHBand="0" w:noVBand="0"/>
      </w:tblPr>
      <w:tblGrid>
        <w:gridCol w:w="32"/>
        <w:gridCol w:w="4735"/>
        <w:gridCol w:w="77"/>
        <w:gridCol w:w="2681"/>
        <w:gridCol w:w="1862"/>
      </w:tblGrid>
      <w:tr w:rsidR="006C07B8" w:rsidRPr="00027A9E" w:rsidTr="0095011C">
        <w:trPr>
          <w:gridBefore w:val="1"/>
          <w:wBefore w:w="17" w:type="pct"/>
        </w:trPr>
        <w:tc>
          <w:tcPr>
            <w:tcW w:w="2563" w:type="pct"/>
            <w:gridSpan w:val="2"/>
          </w:tcPr>
          <w:p w:rsidR="006C07B8" w:rsidRPr="00027A9E" w:rsidRDefault="006C07B8" w:rsidP="0095011C">
            <w:pPr>
              <w:widowControl w:val="0"/>
              <w:autoSpaceDE w:val="0"/>
              <w:autoSpaceDN w:val="0"/>
              <w:adjustRightInd w:val="0"/>
              <w:rPr>
                <w:sz w:val="28"/>
                <w:szCs w:val="28"/>
              </w:rPr>
            </w:pPr>
            <w:r>
              <w:rPr>
                <w:sz w:val="28"/>
                <w:szCs w:val="28"/>
              </w:rPr>
              <w:t>13.06.</w:t>
            </w:r>
            <w:r w:rsidRPr="00027A9E">
              <w:rPr>
                <w:sz w:val="28"/>
                <w:szCs w:val="28"/>
              </w:rPr>
              <w:t>2023</w:t>
            </w:r>
          </w:p>
        </w:tc>
        <w:tc>
          <w:tcPr>
            <w:tcW w:w="1428" w:type="pct"/>
          </w:tcPr>
          <w:p w:rsidR="006C07B8" w:rsidRPr="00027A9E" w:rsidRDefault="006C07B8" w:rsidP="0095011C">
            <w:pPr>
              <w:widowControl w:val="0"/>
              <w:autoSpaceDE w:val="0"/>
              <w:autoSpaceDN w:val="0"/>
              <w:adjustRightInd w:val="0"/>
              <w:jc w:val="center"/>
              <w:rPr>
                <w:sz w:val="28"/>
                <w:szCs w:val="28"/>
              </w:rPr>
            </w:pPr>
          </w:p>
        </w:tc>
        <w:tc>
          <w:tcPr>
            <w:tcW w:w="992" w:type="pct"/>
          </w:tcPr>
          <w:p w:rsidR="006C07B8" w:rsidRPr="00027A9E" w:rsidRDefault="006C07B8" w:rsidP="0095011C">
            <w:pPr>
              <w:keepNext/>
              <w:jc w:val="center"/>
              <w:outlineLvl w:val="0"/>
              <w:rPr>
                <w:sz w:val="28"/>
                <w:szCs w:val="28"/>
              </w:rPr>
            </w:pPr>
            <w:r>
              <w:rPr>
                <w:sz w:val="28"/>
                <w:szCs w:val="28"/>
              </w:rPr>
              <w:t xml:space="preserve">            № 9</w:t>
            </w:r>
          </w:p>
        </w:tc>
      </w:tr>
      <w:tr w:rsidR="006C07B8" w:rsidRPr="00027A9E" w:rsidTr="0095011C">
        <w:trPr>
          <w:gridBefore w:val="1"/>
          <w:wBefore w:w="17" w:type="pct"/>
        </w:trPr>
        <w:tc>
          <w:tcPr>
            <w:tcW w:w="4983" w:type="pct"/>
            <w:gridSpan w:val="4"/>
          </w:tcPr>
          <w:p w:rsidR="006C07B8" w:rsidRPr="00027A9E" w:rsidRDefault="006C07B8" w:rsidP="0095011C">
            <w:pPr>
              <w:widowControl w:val="0"/>
              <w:autoSpaceDE w:val="0"/>
              <w:autoSpaceDN w:val="0"/>
              <w:adjustRightInd w:val="0"/>
              <w:jc w:val="center"/>
              <w:rPr>
                <w:sz w:val="28"/>
                <w:szCs w:val="28"/>
              </w:rPr>
            </w:pPr>
          </w:p>
          <w:p w:rsidR="006C07B8" w:rsidRPr="00027A9E" w:rsidRDefault="006C07B8" w:rsidP="0095011C">
            <w:pPr>
              <w:widowControl w:val="0"/>
              <w:autoSpaceDE w:val="0"/>
              <w:autoSpaceDN w:val="0"/>
              <w:adjustRightInd w:val="0"/>
              <w:jc w:val="center"/>
              <w:rPr>
                <w:sz w:val="28"/>
                <w:szCs w:val="28"/>
              </w:rPr>
            </w:pPr>
            <w:r>
              <w:rPr>
                <w:sz w:val="28"/>
                <w:szCs w:val="28"/>
              </w:rPr>
              <w:t>п. Приозерный</w:t>
            </w:r>
            <w:r w:rsidRPr="00027A9E">
              <w:rPr>
                <w:sz w:val="28"/>
                <w:szCs w:val="28"/>
              </w:rPr>
              <w:t xml:space="preserve"> </w:t>
            </w:r>
          </w:p>
        </w:tc>
      </w:tr>
      <w:tr w:rsidR="006C07B8" w:rsidRPr="00027A9E" w:rsidTr="0095011C">
        <w:tblPrEx>
          <w:tblLook w:val="0000" w:firstRow="0" w:lastRow="0" w:firstColumn="0" w:lastColumn="0" w:noHBand="0" w:noVBand="0"/>
        </w:tblPrEx>
        <w:trPr>
          <w:gridAfter w:val="3"/>
          <w:wAfter w:w="2461" w:type="pct"/>
        </w:trPr>
        <w:tc>
          <w:tcPr>
            <w:tcW w:w="2539" w:type="pct"/>
            <w:gridSpan w:val="2"/>
          </w:tcPr>
          <w:p w:rsidR="006C07B8" w:rsidRPr="00027A9E" w:rsidRDefault="006C07B8" w:rsidP="0095011C">
            <w:pPr>
              <w:widowControl w:val="0"/>
              <w:autoSpaceDE w:val="0"/>
              <w:autoSpaceDN w:val="0"/>
              <w:adjustRightInd w:val="0"/>
              <w:jc w:val="both"/>
              <w:rPr>
                <w:sz w:val="28"/>
                <w:szCs w:val="28"/>
              </w:rPr>
            </w:pPr>
          </w:p>
          <w:p w:rsidR="006C07B8" w:rsidRPr="00027A9E" w:rsidRDefault="006C07B8" w:rsidP="0095011C">
            <w:pPr>
              <w:widowControl w:val="0"/>
              <w:autoSpaceDE w:val="0"/>
              <w:autoSpaceDN w:val="0"/>
              <w:adjustRightInd w:val="0"/>
              <w:jc w:val="both"/>
              <w:rPr>
                <w:sz w:val="28"/>
                <w:szCs w:val="28"/>
              </w:rPr>
            </w:pPr>
            <w:r w:rsidRPr="006E0D9B">
              <w:rPr>
                <w:sz w:val="28"/>
                <w:szCs w:val="28"/>
              </w:rPr>
              <w:t>Об утверждении порядка формирования, ведения,</w:t>
            </w:r>
            <w:r>
              <w:rPr>
                <w:sz w:val="28"/>
                <w:szCs w:val="28"/>
              </w:rPr>
              <w:t xml:space="preserve"> </w:t>
            </w:r>
            <w:r w:rsidRPr="006E0D9B">
              <w:rPr>
                <w:sz w:val="28"/>
                <w:szCs w:val="28"/>
              </w:rPr>
              <w:t>ежегодного</w:t>
            </w:r>
            <w:r>
              <w:rPr>
                <w:sz w:val="28"/>
                <w:szCs w:val="28"/>
              </w:rPr>
              <w:t xml:space="preserve"> </w:t>
            </w:r>
            <w:r w:rsidRPr="006E0D9B">
              <w:rPr>
                <w:sz w:val="28"/>
                <w:szCs w:val="28"/>
              </w:rPr>
              <w:t>дополнения и опубликования перечня</w:t>
            </w:r>
            <w:r>
              <w:rPr>
                <w:sz w:val="28"/>
                <w:szCs w:val="28"/>
              </w:rPr>
              <w:t xml:space="preserve"> </w:t>
            </w:r>
            <w:r w:rsidRPr="006E0D9B">
              <w:rPr>
                <w:sz w:val="28"/>
                <w:szCs w:val="28"/>
              </w:rPr>
              <w:t>муниципального имущества</w:t>
            </w:r>
            <w:r>
              <w:rPr>
                <w:sz w:val="28"/>
                <w:szCs w:val="28"/>
              </w:rPr>
              <w:t xml:space="preserve"> </w:t>
            </w:r>
            <w:r w:rsidRPr="006E0D9B">
              <w:rPr>
                <w:sz w:val="28"/>
                <w:szCs w:val="28"/>
              </w:rPr>
              <w:t xml:space="preserve">муниципального образования </w:t>
            </w:r>
            <w:r>
              <w:rPr>
                <w:sz w:val="28"/>
                <w:szCs w:val="28"/>
              </w:rPr>
              <w:t>Приозерный</w:t>
            </w:r>
            <w:r w:rsidRPr="006E0D9B">
              <w:rPr>
                <w:sz w:val="28"/>
                <w:szCs w:val="28"/>
              </w:rPr>
              <w:t xml:space="preserve"> сельсовет</w:t>
            </w:r>
            <w:r>
              <w:rPr>
                <w:sz w:val="28"/>
                <w:szCs w:val="28"/>
              </w:rPr>
              <w:t xml:space="preserve"> </w:t>
            </w:r>
            <w:r w:rsidRPr="006E0D9B">
              <w:rPr>
                <w:sz w:val="28"/>
                <w:szCs w:val="28"/>
              </w:rPr>
              <w:t>Усть-Калманского района Алтайского края, предназначенного</w:t>
            </w:r>
            <w:r>
              <w:rPr>
                <w:sz w:val="28"/>
                <w:szCs w:val="28"/>
              </w:rPr>
              <w:t xml:space="preserve"> </w:t>
            </w:r>
            <w:r w:rsidRPr="006E0D9B">
              <w:rPr>
                <w:sz w:val="28"/>
                <w:szCs w:val="28"/>
              </w:rPr>
              <w:t>для предоставления во владение и (или) в пользование</w:t>
            </w:r>
            <w:r>
              <w:rPr>
                <w:sz w:val="28"/>
                <w:szCs w:val="28"/>
              </w:rPr>
              <w:t xml:space="preserve"> </w:t>
            </w:r>
            <w:r w:rsidRPr="006E0D9B">
              <w:rPr>
                <w:sz w:val="28"/>
                <w:szCs w:val="28"/>
              </w:rPr>
              <w:t>субъектам малого и среднего предпринимательства и организациям,</w:t>
            </w:r>
            <w:r>
              <w:rPr>
                <w:sz w:val="28"/>
                <w:szCs w:val="28"/>
              </w:rPr>
              <w:t xml:space="preserve"> </w:t>
            </w:r>
            <w:r w:rsidRPr="006E0D9B">
              <w:rPr>
                <w:sz w:val="28"/>
                <w:szCs w:val="28"/>
              </w:rPr>
              <w:t>образующим инфраструктуру поддержки</w:t>
            </w:r>
            <w:r>
              <w:rPr>
                <w:sz w:val="28"/>
                <w:szCs w:val="28"/>
              </w:rPr>
              <w:t xml:space="preserve"> </w:t>
            </w:r>
            <w:r w:rsidRPr="006E0D9B">
              <w:rPr>
                <w:sz w:val="28"/>
                <w:szCs w:val="28"/>
              </w:rPr>
              <w:t>субъектов малого и среднего предпринимательства</w:t>
            </w:r>
          </w:p>
        </w:tc>
      </w:tr>
    </w:tbl>
    <w:p w:rsidR="006C07B8" w:rsidRDefault="006C07B8" w:rsidP="006C07B8">
      <w:pPr>
        <w:suppressAutoHyphens/>
        <w:ind w:firstLine="709"/>
        <w:jc w:val="both"/>
        <w:rPr>
          <w:rFonts w:eastAsia="Calibri"/>
          <w:bCs/>
          <w:sz w:val="28"/>
          <w:szCs w:val="28"/>
        </w:rPr>
      </w:pPr>
    </w:p>
    <w:p w:rsidR="006C07B8" w:rsidRDefault="006C07B8" w:rsidP="006C07B8">
      <w:pPr>
        <w:suppressAutoHyphens/>
        <w:ind w:firstLine="709"/>
        <w:jc w:val="both"/>
        <w:rPr>
          <w:rFonts w:eastAsia="Calibri"/>
          <w:bCs/>
          <w:sz w:val="28"/>
          <w:szCs w:val="28"/>
        </w:rPr>
      </w:pPr>
      <w:r w:rsidRPr="006E0D9B">
        <w:rPr>
          <w:rFonts w:eastAsia="Calibri"/>
          <w:bCs/>
          <w:sz w:val="28"/>
          <w:szCs w:val="28"/>
        </w:rPr>
        <w:t xml:space="preserve">В целях реализации положений Федерального закона от 24.07.2007 г. № 209-ФЗ «О развитии малого и среднего предпринимательства в Российской Федерации», Закона Алтайского края от 17 ноября 2008 года № 110-ЗС «О развитии малого и среднего предпринимательства в Алтайском крае», улучшения условий для развития малого и среднего предпринимательства на территории муниципального образования </w:t>
      </w:r>
      <w:r>
        <w:rPr>
          <w:sz w:val="28"/>
          <w:szCs w:val="28"/>
        </w:rPr>
        <w:t>Приозерный</w:t>
      </w:r>
      <w:r w:rsidRPr="006E0D9B">
        <w:rPr>
          <w:rFonts w:eastAsia="Calibri"/>
          <w:bCs/>
          <w:sz w:val="28"/>
          <w:szCs w:val="28"/>
        </w:rPr>
        <w:t xml:space="preserve"> сельсовет Усть-Калманского района Алтайского края</w:t>
      </w:r>
      <w:r>
        <w:rPr>
          <w:rFonts w:eastAsia="Calibri"/>
          <w:bCs/>
          <w:sz w:val="28"/>
          <w:szCs w:val="28"/>
        </w:rPr>
        <w:t>,</w:t>
      </w:r>
      <w:r w:rsidRPr="006E0D9B">
        <w:rPr>
          <w:rFonts w:eastAsia="Calibri"/>
          <w:bCs/>
          <w:sz w:val="28"/>
          <w:szCs w:val="28"/>
        </w:rPr>
        <w:t xml:space="preserve"> </w:t>
      </w:r>
      <w:r>
        <w:rPr>
          <w:sz w:val="28"/>
          <w:szCs w:val="28"/>
        </w:rPr>
        <w:t>Приозерный</w:t>
      </w:r>
      <w:r w:rsidRPr="0052178D">
        <w:rPr>
          <w:rFonts w:eastAsia="Calibri"/>
          <w:bCs/>
          <w:sz w:val="28"/>
          <w:szCs w:val="28"/>
        </w:rPr>
        <w:t xml:space="preserve"> сельский Совет</w:t>
      </w:r>
      <w:r>
        <w:rPr>
          <w:rFonts w:eastAsia="Calibri"/>
          <w:bCs/>
          <w:sz w:val="28"/>
          <w:szCs w:val="28"/>
        </w:rPr>
        <w:t xml:space="preserve"> </w:t>
      </w:r>
      <w:r w:rsidRPr="0052178D">
        <w:rPr>
          <w:rFonts w:eastAsia="Calibri"/>
          <w:bCs/>
          <w:sz w:val="28"/>
          <w:szCs w:val="28"/>
        </w:rPr>
        <w:t>депутатов РЕШИЛ:</w:t>
      </w:r>
    </w:p>
    <w:p w:rsidR="006C07B8" w:rsidRPr="006E0D9B" w:rsidRDefault="006C07B8" w:rsidP="006C07B8">
      <w:pPr>
        <w:suppressAutoHyphens/>
        <w:ind w:firstLine="709"/>
        <w:jc w:val="both"/>
        <w:rPr>
          <w:rFonts w:eastAsia="Calibri"/>
          <w:bCs/>
          <w:sz w:val="28"/>
          <w:szCs w:val="28"/>
        </w:rPr>
      </w:pPr>
      <w:r w:rsidRPr="006E0D9B">
        <w:rPr>
          <w:rFonts w:eastAsia="Calibri"/>
          <w:bCs/>
          <w:sz w:val="28"/>
          <w:szCs w:val="28"/>
        </w:rPr>
        <w:t>1.</w:t>
      </w:r>
      <w:r w:rsidRPr="006E0D9B">
        <w:rPr>
          <w:rFonts w:eastAsia="Calibri"/>
          <w:bCs/>
          <w:sz w:val="28"/>
          <w:szCs w:val="28"/>
        </w:rPr>
        <w:tab/>
        <w:t>Утвердить прилагаемые:</w:t>
      </w:r>
    </w:p>
    <w:p w:rsidR="006C07B8" w:rsidRPr="006E0D9B" w:rsidRDefault="006C07B8" w:rsidP="006C07B8">
      <w:pPr>
        <w:suppressAutoHyphens/>
        <w:ind w:firstLine="709"/>
        <w:jc w:val="both"/>
        <w:rPr>
          <w:rFonts w:eastAsia="Calibri"/>
          <w:bCs/>
          <w:sz w:val="28"/>
          <w:szCs w:val="28"/>
        </w:rPr>
      </w:pPr>
      <w:r w:rsidRPr="006E0D9B">
        <w:rPr>
          <w:rFonts w:eastAsia="Calibri"/>
          <w:bCs/>
          <w:sz w:val="28"/>
          <w:szCs w:val="28"/>
        </w:rPr>
        <w:t>1.1.</w:t>
      </w:r>
      <w:r w:rsidRPr="006E0D9B">
        <w:rPr>
          <w:rFonts w:eastAsia="Calibri"/>
          <w:bCs/>
          <w:sz w:val="28"/>
          <w:szCs w:val="28"/>
        </w:rPr>
        <w:tab/>
        <w:t xml:space="preserve">Порядок формирования, ведения, ежегодного дополнения и опубликования Перечня муниципального имущества муниципального образования </w:t>
      </w:r>
      <w:r>
        <w:rPr>
          <w:sz w:val="28"/>
          <w:szCs w:val="28"/>
        </w:rPr>
        <w:t>Приозерный</w:t>
      </w:r>
      <w:r w:rsidRPr="006E0D9B">
        <w:rPr>
          <w:rFonts w:eastAsia="Calibri"/>
          <w:bCs/>
          <w:sz w:val="28"/>
          <w:szCs w:val="28"/>
        </w:rPr>
        <w:t xml:space="preserve"> сельсовет Усть-Калманского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6C07B8" w:rsidRDefault="006C07B8" w:rsidP="006C07B8">
      <w:pPr>
        <w:suppressAutoHyphens/>
        <w:ind w:firstLine="709"/>
        <w:jc w:val="both"/>
        <w:rPr>
          <w:rFonts w:eastAsia="Calibri"/>
          <w:bCs/>
          <w:sz w:val="28"/>
          <w:szCs w:val="28"/>
        </w:rPr>
      </w:pPr>
      <w:r w:rsidRPr="006E0D9B">
        <w:rPr>
          <w:rFonts w:eastAsia="Calibri"/>
          <w:bCs/>
          <w:sz w:val="28"/>
          <w:szCs w:val="28"/>
        </w:rPr>
        <w:t>1.2.</w:t>
      </w:r>
      <w:r w:rsidRPr="006E0D9B">
        <w:rPr>
          <w:rFonts w:eastAsia="Calibri"/>
          <w:bCs/>
          <w:sz w:val="28"/>
          <w:szCs w:val="28"/>
        </w:rPr>
        <w:tab/>
        <w:t xml:space="preserve">Форму Перечня муниципального имущества муниципального образования </w:t>
      </w:r>
      <w:r>
        <w:rPr>
          <w:sz w:val="28"/>
          <w:szCs w:val="28"/>
        </w:rPr>
        <w:t>Приозерный</w:t>
      </w:r>
      <w:r w:rsidRPr="006E0D9B">
        <w:rPr>
          <w:rFonts w:eastAsia="Calibri"/>
          <w:bCs/>
          <w:sz w:val="28"/>
          <w:szCs w:val="28"/>
        </w:rPr>
        <w:t xml:space="preserve"> сельсовет Усть-Калманского района, предназначенного для предоставления во владение и (или) в пользование </w:t>
      </w:r>
      <w:r w:rsidRPr="006E0D9B">
        <w:rPr>
          <w:rFonts w:eastAsia="Calibri"/>
          <w:bCs/>
          <w:sz w:val="28"/>
          <w:szCs w:val="28"/>
        </w:rPr>
        <w:lastRenderedPageBreak/>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районной газете «Ленинец», а </w:t>
      </w:r>
    </w:p>
    <w:p w:rsidR="006C07B8" w:rsidRPr="006E0D9B" w:rsidRDefault="006C07B8" w:rsidP="006C07B8">
      <w:pPr>
        <w:suppressAutoHyphens/>
        <w:jc w:val="both"/>
        <w:rPr>
          <w:rFonts w:eastAsia="Calibri"/>
          <w:bCs/>
          <w:sz w:val="28"/>
          <w:szCs w:val="28"/>
        </w:rPr>
      </w:pPr>
      <w:r w:rsidRPr="006E0D9B">
        <w:rPr>
          <w:rFonts w:eastAsia="Calibri"/>
          <w:bCs/>
          <w:sz w:val="28"/>
          <w:szCs w:val="28"/>
        </w:rPr>
        <w:t>также размещения на официальном сайте</w:t>
      </w:r>
      <w:r>
        <w:rPr>
          <w:rFonts w:eastAsia="Calibri"/>
          <w:bCs/>
          <w:sz w:val="28"/>
          <w:szCs w:val="28"/>
        </w:rPr>
        <w:t xml:space="preserve"> а</w:t>
      </w:r>
      <w:r w:rsidRPr="006E0D9B">
        <w:rPr>
          <w:rFonts w:eastAsia="Calibri"/>
          <w:bCs/>
          <w:sz w:val="28"/>
          <w:szCs w:val="28"/>
        </w:rPr>
        <w:t xml:space="preserve">дминистрации </w:t>
      </w:r>
      <w:r>
        <w:rPr>
          <w:rFonts w:eastAsia="Calibri"/>
          <w:bCs/>
          <w:sz w:val="28"/>
          <w:szCs w:val="28"/>
        </w:rPr>
        <w:t xml:space="preserve">Приозерного сельсовета </w:t>
      </w:r>
      <w:r w:rsidRPr="006E0D9B">
        <w:rPr>
          <w:rFonts w:eastAsia="Calibri"/>
          <w:bCs/>
          <w:sz w:val="28"/>
          <w:szCs w:val="28"/>
        </w:rPr>
        <w:t xml:space="preserve">Усть-Калманского района </w:t>
      </w:r>
      <w:hyperlink r:id="rId5" w:history="1">
        <w:r w:rsidRPr="007C7EB4">
          <w:rPr>
            <w:rFonts w:ascii="Calibri" w:hAnsi="Calibri"/>
            <w:color w:val="0000FF"/>
            <w:u w:val="single"/>
          </w:rPr>
          <w:t>https://priozernyj-r22.gosweb.gosuslugi.ru</w:t>
        </w:r>
      </w:hyperlink>
      <w:r w:rsidRPr="006E0D9B">
        <w:rPr>
          <w:rFonts w:eastAsia="Calibri"/>
          <w:bCs/>
          <w:sz w:val="28"/>
          <w:szCs w:val="28"/>
        </w:rPr>
        <w:t xml:space="preserve"> (приложение № 2).</w:t>
      </w:r>
    </w:p>
    <w:p w:rsidR="006C07B8" w:rsidRPr="006E0D9B" w:rsidRDefault="006C07B8" w:rsidP="006C07B8">
      <w:pPr>
        <w:suppressAutoHyphens/>
        <w:ind w:firstLine="709"/>
        <w:jc w:val="both"/>
        <w:rPr>
          <w:rFonts w:eastAsia="Calibri"/>
          <w:bCs/>
          <w:sz w:val="28"/>
          <w:szCs w:val="28"/>
        </w:rPr>
      </w:pPr>
      <w:r w:rsidRPr="006E0D9B">
        <w:rPr>
          <w:rFonts w:eastAsia="Calibri"/>
          <w:bCs/>
          <w:sz w:val="28"/>
          <w:szCs w:val="28"/>
        </w:rPr>
        <w:t>1.3.</w:t>
      </w:r>
      <w:r w:rsidRPr="006E0D9B">
        <w:rPr>
          <w:rFonts w:eastAsia="Calibri"/>
          <w:bCs/>
          <w:sz w:val="28"/>
          <w:szCs w:val="28"/>
        </w:rPr>
        <w:tab/>
        <w:t xml:space="preserve">Виды муниципального имущества, которое используется для формирования перечня муниципального имущества муниципального образования </w:t>
      </w:r>
      <w:r>
        <w:rPr>
          <w:sz w:val="28"/>
          <w:szCs w:val="28"/>
        </w:rPr>
        <w:t>Приозерный</w:t>
      </w:r>
      <w:r w:rsidRPr="006E0D9B">
        <w:rPr>
          <w:rFonts w:eastAsia="Calibri"/>
          <w:bCs/>
          <w:sz w:val="28"/>
          <w:szCs w:val="28"/>
        </w:rPr>
        <w:t xml:space="preserve"> сельсовет Усть-Калманского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6C07B8" w:rsidRPr="006E0D9B" w:rsidRDefault="006C07B8" w:rsidP="006C07B8">
      <w:pPr>
        <w:suppressAutoHyphens/>
        <w:ind w:firstLine="709"/>
        <w:jc w:val="both"/>
        <w:rPr>
          <w:rFonts w:eastAsia="Calibri"/>
          <w:bCs/>
          <w:sz w:val="28"/>
          <w:szCs w:val="28"/>
        </w:rPr>
      </w:pPr>
      <w:r w:rsidRPr="006E0D9B">
        <w:rPr>
          <w:rFonts w:eastAsia="Calibri"/>
          <w:bCs/>
          <w:sz w:val="28"/>
          <w:szCs w:val="28"/>
        </w:rPr>
        <w:t>2.</w:t>
      </w:r>
      <w:r w:rsidRPr="006E0D9B">
        <w:rPr>
          <w:rFonts w:eastAsia="Calibri"/>
          <w:bCs/>
          <w:sz w:val="28"/>
          <w:szCs w:val="28"/>
        </w:rPr>
        <w:tab/>
        <w:t xml:space="preserve">Определить Администрацию </w:t>
      </w:r>
      <w:r>
        <w:rPr>
          <w:rFonts w:eastAsia="Calibri"/>
          <w:bCs/>
          <w:sz w:val="28"/>
          <w:szCs w:val="28"/>
        </w:rPr>
        <w:t>Приозерного</w:t>
      </w:r>
      <w:r w:rsidRPr="006E0D9B">
        <w:rPr>
          <w:rFonts w:eastAsia="Calibri"/>
          <w:bCs/>
          <w:sz w:val="28"/>
          <w:szCs w:val="28"/>
        </w:rPr>
        <w:t xml:space="preserve"> сельсовета уполномоченным органом муниципального образования </w:t>
      </w:r>
      <w:r>
        <w:rPr>
          <w:sz w:val="28"/>
          <w:szCs w:val="28"/>
        </w:rPr>
        <w:t>Приозерный</w:t>
      </w:r>
      <w:r w:rsidRPr="006E0D9B">
        <w:rPr>
          <w:rFonts w:eastAsia="Calibri"/>
          <w:bCs/>
          <w:sz w:val="28"/>
          <w:szCs w:val="28"/>
        </w:rPr>
        <w:t xml:space="preserve"> сельсовет Усть-Калманского района по:</w:t>
      </w:r>
    </w:p>
    <w:p w:rsidR="006C07B8" w:rsidRPr="006E0D9B" w:rsidRDefault="006C07B8" w:rsidP="006C07B8">
      <w:pPr>
        <w:suppressAutoHyphens/>
        <w:ind w:firstLine="709"/>
        <w:jc w:val="both"/>
        <w:rPr>
          <w:rFonts w:eastAsia="Calibri"/>
          <w:bCs/>
          <w:sz w:val="28"/>
          <w:szCs w:val="28"/>
        </w:rPr>
      </w:pPr>
      <w:r w:rsidRPr="006E0D9B">
        <w:rPr>
          <w:rFonts w:eastAsia="Calibri"/>
          <w:bCs/>
          <w:sz w:val="28"/>
          <w:szCs w:val="28"/>
        </w:rPr>
        <w:t>2.1.</w:t>
      </w:r>
      <w:r w:rsidRPr="006E0D9B">
        <w:rPr>
          <w:rFonts w:eastAsia="Calibri"/>
          <w:bCs/>
          <w:sz w:val="28"/>
          <w:szCs w:val="28"/>
        </w:rPr>
        <w:tab/>
        <w:t xml:space="preserve">Формированию, ведению, а также опубликованию Перечня муниципального имущества муниципального образования </w:t>
      </w:r>
      <w:r>
        <w:rPr>
          <w:sz w:val="28"/>
          <w:szCs w:val="28"/>
        </w:rPr>
        <w:t>Приозерный</w:t>
      </w:r>
      <w:r w:rsidRPr="006E0D9B">
        <w:rPr>
          <w:rFonts w:eastAsia="Calibri"/>
          <w:bCs/>
          <w:sz w:val="28"/>
          <w:szCs w:val="28"/>
        </w:rPr>
        <w:t xml:space="preserve"> сельсовет Усть-Калманского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6C07B8" w:rsidRPr="006E0D9B" w:rsidRDefault="006C07B8" w:rsidP="006C07B8">
      <w:pPr>
        <w:suppressAutoHyphens/>
        <w:ind w:firstLine="709"/>
        <w:jc w:val="both"/>
        <w:rPr>
          <w:rFonts w:eastAsia="Calibri"/>
          <w:bCs/>
          <w:sz w:val="28"/>
          <w:szCs w:val="28"/>
        </w:rPr>
      </w:pPr>
      <w:r w:rsidRPr="006E0D9B">
        <w:rPr>
          <w:rFonts w:eastAsia="Calibri"/>
          <w:bCs/>
          <w:sz w:val="28"/>
          <w:szCs w:val="28"/>
        </w:rPr>
        <w:t>2.2.</w:t>
      </w:r>
      <w:r w:rsidRPr="006E0D9B">
        <w:rPr>
          <w:rFonts w:eastAsia="Calibri"/>
          <w:bCs/>
          <w:sz w:val="28"/>
          <w:szCs w:val="28"/>
        </w:rPr>
        <w:tab/>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6C07B8" w:rsidRPr="006E0D9B" w:rsidRDefault="006C07B8" w:rsidP="006C07B8">
      <w:pPr>
        <w:suppressAutoHyphens/>
        <w:ind w:firstLine="709"/>
        <w:jc w:val="both"/>
        <w:rPr>
          <w:rFonts w:eastAsia="Calibri"/>
          <w:bCs/>
          <w:sz w:val="28"/>
          <w:szCs w:val="28"/>
        </w:rPr>
      </w:pPr>
      <w:r w:rsidRPr="006E0D9B">
        <w:rPr>
          <w:rFonts w:eastAsia="Calibri"/>
          <w:bCs/>
          <w:sz w:val="28"/>
          <w:szCs w:val="28"/>
        </w:rPr>
        <w:t>3.</w:t>
      </w:r>
      <w:r w:rsidRPr="006E0D9B">
        <w:rPr>
          <w:rFonts w:eastAsia="Calibri"/>
          <w:bCs/>
          <w:sz w:val="28"/>
          <w:szCs w:val="28"/>
        </w:rPr>
        <w:tab/>
        <w:t>Администрации</w:t>
      </w:r>
      <w:r>
        <w:rPr>
          <w:rFonts w:eastAsia="Calibri"/>
          <w:bCs/>
          <w:sz w:val="28"/>
          <w:szCs w:val="28"/>
        </w:rPr>
        <w:t xml:space="preserve"> Приозерного</w:t>
      </w:r>
      <w:r w:rsidRPr="006E0D9B">
        <w:rPr>
          <w:rFonts w:eastAsia="Calibri"/>
          <w:bCs/>
          <w:sz w:val="28"/>
          <w:szCs w:val="28"/>
        </w:rPr>
        <w:t xml:space="preserve"> сельсовета в течение месяца с даты вступления в силу настоящего Решения обеспечить опубликование Перечня</w:t>
      </w:r>
      <w:r>
        <w:rPr>
          <w:rFonts w:eastAsia="Calibri"/>
          <w:bCs/>
          <w:sz w:val="28"/>
          <w:szCs w:val="28"/>
        </w:rPr>
        <w:t xml:space="preserve"> </w:t>
      </w:r>
      <w:r w:rsidRPr="006E0D9B">
        <w:rPr>
          <w:rFonts w:eastAsia="Calibri"/>
          <w:bCs/>
          <w:sz w:val="28"/>
          <w:szCs w:val="28"/>
        </w:rPr>
        <w:t>в районной газете «Ленинец», а также размещение</w:t>
      </w:r>
      <w:r>
        <w:rPr>
          <w:rFonts w:eastAsia="Calibri"/>
          <w:bCs/>
          <w:sz w:val="28"/>
          <w:szCs w:val="28"/>
        </w:rPr>
        <w:t xml:space="preserve"> </w:t>
      </w:r>
      <w:r w:rsidRPr="006E0D9B">
        <w:rPr>
          <w:rFonts w:eastAsia="Calibri"/>
          <w:bCs/>
          <w:sz w:val="28"/>
          <w:szCs w:val="28"/>
        </w:rPr>
        <w:t>на официальном сайте</w:t>
      </w:r>
      <w:r>
        <w:rPr>
          <w:rFonts w:eastAsia="Calibri"/>
          <w:bCs/>
          <w:sz w:val="28"/>
          <w:szCs w:val="28"/>
        </w:rPr>
        <w:t xml:space="preserve"> а</w:t>
      </w:r>
      <w:r w:rsidRPr="006E0D9B">
        <w:rPr>
          <w:rFonts w:eastAsia="Calibri"/>
          <w:bCs/>
          <w:sz w:val="28"/>
          <w:szCs w:val="28"/>
        </w:rPr>
        <w:t xml:space="preserve">дминистрации </w:t>
      </w:r>
      <w:r>
        <w:rPr>
          <w:rFonts w:eastAsia="Calibri"/>
          <w:bCs/>
          <w:sz w:val="28"/>
          <w:szCs w:val="28"/>
        </w:rPr>
        <w:t xml:space="preserve">Приозерного сельсовета </w:t>
      </w:r>
      <w:r w:rsidRPr="006E0D9B">
        <w:rPr>
          <w:rFonts w:eastAsia="Calibri"/>
          <w:bCs/>
          <w:sz w:val="28"/>
          <w:szCs w:val="28"/>
        </w:rPr>
        <w:t xml:space="preserve">Усть-Калманского района </w:t>
      </w:r>
      <w:hyperlink r:id="rId6" w:history="1">
        <w:r w:rsidRPr="007C7EB4">
          <w:rPr>
            <w:rFonts w:ascii="Calibri" w:hAnsi="Calibri"/>
            <w:color w:val="0000FF"/>
            <w:u w:val="single"/>
          </w:rPr>
          <w:t>https://priozernyj-r22.gosweb.gosuslugi.ru</w:t>
        </w:r>
      </w:hyperlink>
      <w:r>
        <w:rPr>
          <w:rFonts w:eastAsia="Calibri"/>
          <w:bCs/>
          <w:sz w:val="28"/>
          <w:szCs w:val="28"/>
        </w:rPr>
        <w:t xml:space="preserve"> </w:t>
      </w:r>
      <w:r w:rsidRPr="006E0D9B">
        <w:rPr>
          <w:rFonts w:eastAsia="Calibri"/>
          <w:bCs/>
          <w:sz w:val="28"/>
          <w:szCs w:val="28"/>
        </w:rPr>
        <w:t>в соответствии с требованиями части 4 статьи 18 Федерального закона от 24.07.2007 г. № 209-ФЗ «О развитии малого и среднего предпринимательства в Российской Федерации» по форме согласно приложению № 2 к настоящему Решению.</w:t>
      </w:r>
    </w:p>
    <w:p w:rsidR="006C07B8" w:rsidRPr="002D6E8C" w:rsidRDefault="006C07B8" w:rsidP="006C07B8">
      <w:pPr>
        <w:suppressAutoHyphens/>
        <w:ind w:firstLine="709"/>
        <w:jc w:val="both"/>
        <w:rPr>
          <w:rFonts w:eastAsia="Calibri"/>
          <w:bCs/>
          <w:sz w:val="28"/>
          <w:szCs w:val="28"/>
        </w:rPr>
      </w:pPr>
      <w:r w:rsidRPr="006E0D9B">
        <w:rPr>
          <w:rFonts w:eastAsia="Calibri"/>
          <w:bCs/>
          <w:sz w:val="28"/>
          <w:szCs w:val="28"/>
        </w:rPr>
        <w:t>4.</w:t>
      </w:r>
      <w:r w:rsidRPr="006E0D9B">
        <w:rPr>
          <w:rFonts w:eastAsia="Calibri"/>
          <w:bCs/>
          <w:sz w:val="28"/>
          <w:szCs w:val="28"/>
        </w:rPr>
        <w:tab/>
        <w:t xml:space="preserve">Контроль за выполнением настоящего Решения возложить на </w:t>
      </w:r>
      <w:r w:rsidRPr="002D6E8C">
        <w:rPr>
          <w:rFonts w:eastAsia="Calibri"/>
          <w:bCs/>
          <w:sz w:val="28"/>
          <w:szCs w:val="28"/>
        </w:rPr>
        <w:t>постоянн</w:t>
      </w:r>
      <w:r>
        <w:rPr>
          <w:rFonts w:eastAsia="Calibri"/>
          <w:bCs/>
          <w:sz w:val="28"/>
          <w:szCs w:val="28"/>
        </w:rPr>
        <w:t>ую</w:t>
      </w:r>
      <w:r w:rsidRPr="002D6E8C">
        <w:rPr>
          <w:rFonts w:eastAsia="Calibri"/>
          <w:bCs/>
          <w:sz w:val="28"/>
          <w:szCs w:val="28"/>
        </w:rPr>
        <w:t xml:space="preserve"> комисси</w:t>
      </w:r>
      <w:r>
        <w:rPr>
          <w:rFonts w:eastAsia="Calibri"/>
          <w:bCs/>
          <w:sz w:val="28"/>
          <w:szCs w:val="28"/>
        </w:rPr>
        <w:t>ю</w:t>
      </w:r>
      <w:r w:rsidRPr="002D6E8C">
        <w:rPr>
          <w:rFonts w:eastAsia="Calibri"/>
          <w:bCs/>
          <w:sz w:val="28"/>
          <w:szCs w:val="28"/>
        </w:rPr>
        <w:t xml:space="preserve"> по бюджету, налоговой и кредитной политике и социальным вопросам </w:t>
      </w:r>
      <w:r>
        <w:rPr>
          <w:rFonts w:eastAsia="Calibri"/>
          <w:bCs/>
          <w:sz w:val="28"/>
          <w:szCs w:val="28"/>
        </w:rPr>
        <w:t>Приозерного</w:t>
      </w:r>
      <w:r w:rsidRPr="002D6E8C">
        <w:rPr>
          <w:rFonts w:eastAsia="Calibri"/>
          <w:bCs/>
          <w:sz w:val="28"/>
          <w:szCs w:val="28"/>
        </w:rPr>
        <w:t xml:space="preserve"> сельского Совета депутатов Усть-Калманского района Алтайского края седьмого созыва</w:t>
      </w:r>
      <w:r w:rsidRPr="00534585">
        <w:rPr>
          <w:rFonts w:eastAsia="Calibri"/>
          <w:bCs/>
          <w:sz w:val="28"/>
          <w:szCs w:val="28"/>
        </w:rPr>
        <w:t xml:space="preserve"> </w:t>
      </w:r>
      <w:r>
        <w:rPr>
          <w:rFonts w:eastAsia="Calibri"/>
          <w:bCs/>
          <w:sz w:val="28"/>
          <w:szCs w:val="28"/>
        </w:rPr>
        <w:t>(председатель –</w:t>
      </w:r>
      <w:r w:rsidRPr="002D6E8C">
        <w:rPr>
          <w:rFonts w:eastAsia="Calibri"/>
          <w:bCs/>
          <w:sz w:val="28"/>
          <w:szCs w:val="28"/>
        </w:rPr>
        <w:t xml:space="preserve"> </w:t>
      </w:r>
      <w:r>
        <w:rPr>
          <w:rFonts w:eastAsia="Calibri"/>
          <w:bCs/>
          <w:sz w:val="28"/>
          <w:szCs w:val="28"/>
        </w:rPr>
        <w:t>Братенькова И.А.).</w:t>
      </w:r>
    </w:p>
    <w:p w:rsidR="006C07B8" w:rsidRDefault="006C07B8" w:rsidP="006C07B8">
      <w:pPr>
        <w:suppressAutoHyphens/>
        <w:rPr>
          <w:sz w:val="26"/>
          <w:szCs w:val="26"/>
          <w:lang w:eastAsia="ar-SA"/>
        </w:rPr>
      </w:pPr>
    </w:p>
    <w:p w:rsidR="006C07B8" w:rsidRPr="002747EE" w:rsidRDefault="006C07B8" w:rsidP="006C07B8">
      <w:pPr>
        <w:suppressAutoHyphens/>
        <w:rPr>
          <w:sz w:val="26"/>
          <w:szCs w:val="26"/>
          <w:lang w:eastAsia="ar-SA"/>
        </w:rPr>
      </w:pPr>
    </w:p>
    <w:p w:rsidR="006C07B8" w:rsidRPr="00027A9E" w:rsidRDefault="006C07B8" w:rsidP="006C07B8">
      <w:pPr>
        <w:tabs>
          <w:tab w:val="left" w:pos="6315"/>
        </w:tabs>
        <w:suppressAutoHyphens/>
        <w:rPr>
          <w:sz w:val="28"/>
          <w:szCs w:val="28"/>
          <w:lang w:eastAsia="ar-SA"/>
        </w:rPr>
      </w:pPr>
      <w:r>
        <w:rPr>
          <w:sz w:val="28"/>
          <w:szCs w:val="28"/>
          <w:lang w:eastAsia="ar-SA"/>
        </w:rPr>
        <w:t>Глава сельсовета</w:t>
      </w:r>
      <w:r w:rsidRPr="00027A9E">
        <w:rPr>
          <w:sz w:val="28"/>
          <w:szCs w:val="28"/>
          <w:lang w:eastAsia="ar-SA"/>
        </w:rPr>
        <w:t xml:space="preserve">  </w:t>
      </w:r>
      <w:r>
        <w:rPr>
          <w:sz w:val="28"/>
          <w:szCs w:val="28"/>
          <w:lang w:eastAsia="ar-SA"/>
        </w:rPr>
        <w:tab/>
        <w:t xml:space="preserve">              К.Н. Клисаков</w:t>
      </w:r>
    </w:p>
    <w:p w:rsidR="006C07B8" w:rsidRPr="006C07B8" w:rsidRDefault="006C07B8" w:rsidP="006C07B8">
      <w:pPr>
        <w:suppressAutoHyphens/>
        <w:rPr>
          <w:sz w:val="26"/>
          <w:szCs w:val="26"/>
          <w:lang w:eastAsia="ar-SA"/>
        </w:rPr>
      </w:pPr>
      <w:r>
        <w:rPr>
          <w:sz w:val="26"/>
          <w:szCs w:val="26"/>
          <w:lang w:eastAsia="ar-SA"/>
        </w:rPr>
        <w:t xml:space="preserve"> </w:t>
      </w:r>
    </w:p>
    <w:tbl>
      <w:tblPr>
        <w:tblW w:w="0" w:type="auto"/>
        <w:tblLook w:val="01E0" w:firstRow="1" w:lastRow="1" w:firstColumn="1" w:lastColumn="1" w:noHBand="0" w:noVBand="0"/>
      </w:tblPr>
      <w:tblGrid>
        <w:gridCol w:w="4655"/>
        <w:gridCol w:w="4700"/>
      </w:tblGrid>
      <w:tr w:rsidR="006C07B8" w:rsidRPr="002747EE" w:rsidTr="0095011C">
        <w:tc>
          <w:tcPr>
            <w:tcW w:w="4785" w:type="dxa"/>
          </w:tcPr>
          <w:p w:rsidR="006C07B8" w:rsidRPr="002747EE" w:rsidRDefault="006C07B8" w:rsidP="0095011C">
            <w:pPr>
              <w:suppressAutoHyphens/>
              <w:jc w:val="right"/>
              <w:rPr>
                <w:sz w:val="26"/>
                <w:szCs w:val="26"/>
                <w:lang w:eastAsia="ar-SA"/>
              </w:rPr>
            </w:pPr>
          </w:p>
        </w:tc>
        <w:tc>
          <w:tcPr>
            <w:tcW w:w="4786" w:type="dxa"/>
          </w:tcPr>
          <w:p w:rsidR="006C07B8" w:rsidRDefault="006C07B8" w:rsidP="0095011C">
            <w:pPr>
              <w:suppressAutoHyphens/>
              <w:rPr>
                <w:sz w:val="26"/>
                <w:szCs w:val="26"/>
                <w:lang w:eastAsia="ar-SA"/>
              </w:rPr>
            </w:pPr>
          </w:p>
          <w:p w:rsidR="006C07B8" w:rsidRDefault="006C07B8" w:rsidP="0095011C">
            <w:pPr>
              <w:suppressAutoHyphens/>
              <w:rPr>
                <w:sz w:val="26"/>
                <w:szCs w:val="26"/>
                <w:lang w:eastAsia="ar-SA"/>
              </w:rPr>
            </w:pPr>
          </w:p>
          <w:p w:rsidR="006C07B8" w:rsidRPr="006C07B8" w:rsidRDefault="006C07B8" w:rsidP="0095011C">
            <w:pPr>
              <w:spacing w:line="276" w:lineRule="auto"/>
            </w:pPr>
            <w:r>
              <w:lastRenderedPageBreak/>
              <w:t xml:space="preserve">                                             </w:t>
            </w:r>
            <w:r w:rsidRPr="006C07B8">
              <w:t>Приложение № 1</w:t>
            </w:r>
          </w:p>
          <w:p w:rsidR="006C07B8" w:rsidRPr="002747EE" w:rsidRDefault="006C07B8" w:rsidP="0095011C">
            <w:pPr>
              <w:suppressAutoHyphens/>
              <w:rPr>
                <w:sz w:val="26"/>
                <w:szCs w:val="26"/>
                <w:lang w:eastAsia="ar-SA"/>
              </w:rPr>
            </w:pPr>
            <w:r w:rsidRPr="002747EE">
              <w:rPr>
                <w:sz w:val="26"/>
                <w:szCs w:val="26"/>
                <w:lang w:eastAsia="ar-SA"/>
              </w:rPr>
              <w:t>УТВЕРЖДЕН</w:t>
            </w:r>
          </w:p>
          <w:p w:rsidR="006C07B8" w:rsidRDefault="006C07B8" w:rsidP="0095011C">
            <w:pPr>
              <w:suppressAutoHyphens/>
              <w:jc w:val="both"/>
              <w:rPr>
                <w:sz w:val="26"/>
                <w:szCs w:val="26"/>
                <w:lang w:eastAsia="ar-SA"/>
              </w:rPr>
            </w:pPr>
            <w:r>
              <w:rPr>
                <w:sz w:val="26"/>
                <w:szCs w:val="26"/>
                <w:lang w:eastAsia="ar-SA"/>
              </w:rPr>
              <w:t>р</w:t>
            </w:r>
            <w:r w:rsidRPr="002747EE">
              <w:rPr>
                <w:sz w:val="26"/>
                <w:szCs w:val="26"/>
                <w:lang w:eastAsia="ar-SA"/>
              </w:rPr>
              <w:t xml:space="preserve">ешением </w:t>
            </w:r>
            <w:r w:rsidRPr="008E6A45">
              <w:rPr>
                <w:rFonts w:eastAsia="Calibri"/>
                <w:bCs/>
                <w:sz w:val="26"/>
                <w:szCs w:val="26"/>
              </w:rPr>
              <w:t>Приозерного</w:t>
            </w:r>
            <w:r w:rsidRPr="002747EE">
              <w:rPr>
                <w:sz w:val="26"/>
                <w:szCs w:val="26"/>
                <w:lang w:eastAsia="ar-SA"/>
              </w:rPr>
              <w:t xml:space="preserve"> сельского Совета депутатов Усть-Калманского района Алтайского края</w:t>
            </w:r>
            <w:r>
              <w:rPr>
                <w:sz w:val="26"/>
                <w:szCs w:val="26"/>
                <w:lang w:eastAsia="ar-SA"/>
              </w:rPr>
              <w:t xml:space="preserve"> о</w:t>
            </w:r>
            <w:r w:rsidRPr="002747EE">
              <w:rPr>
                <w:sz w:val="26"/>
                <w:szCs w:val="26"/>
                <w:lang w:eastAsia="ar-SA"/>
              </w:rPr>
              <w:t>т</w:t>
            </w:r>
          </w:p>
          <w:p w:rsidR="006C07B8" w:rsidRPr="002747EE" w:rsidRDefault="006C07B8" w:rsidP="0095011C">
            <w:pPr>
              <w:suppressAutoHyphens/>
              <w:jc w:val="both"/>
              <w:rPr>
                <w:sz w:val="26"/>
                <w:szCs w:val="26"/>
                <w:lang w:eastAsia="ar-SA"/>
              </w:rPr>
            </w:pPr>
            <w:r w:rsidRPr="002747EE">
              <w:rPr>
                <w:sz w:val="26"/>
                <w:szCs w:val="26"/>
                <w:lang w:eastAsia="ar-SA"/>
              </w:rPr>
              <w:t xml:space="preserve"> «</w:t>
            </w:r>
            <w:r>
              <w:rPr>
                <w:sz w:val="26"/>
                <w:szCs w:val="26"/>
                <w:lang w:eastAsia="ar-SA"/>
              </w:rPr>
              <w:t>13</w:t>
            </w:r>
            <w:r w:rsidRPr="002747EE">
              <w:rPr>
                <w:sz w:val="26"/>
                <w:szCs w:val="26"/>
                <w:lang w:eastAsia="ar-SA"/>
              </w:rPr>
              <w:t>»</w:t>
            </w:r>
            <w:r>
              <w:rPr>
                <w:sz w:val="26"/>
                <w:szCs w:val="26"/>
                <w:lang w:eastAsia="ar-SA"/>
              </w:rPr>
              <w:t xml:space="preserve"> июня </w:t>
            </w:r>
            <w:r w:rsidRPr="002747EE">
              <w:rPr>
                <w:sz w:val="26"/>
                <w:szCs w:val="26"/>
                <w:lang w:eastAsia="ar-SA"/>
              </w:rPr>
              <w:t>2023</w:t>
            </w:r>
            <w:r>
              <w:rPr>
                <w:sz w:val="26"/>
                <w:szCs w:val="26"/>
                <w:lang w:val="en-US" w:eastAsia="ar-SA"/>
              </w:rPr>
              <w:t xml:space="preserve"> </w:t>
            </w:r>
            <w:r w:rsidRPr="002747EE">
              <w:rPr>
                <w:sz w:val="26"/>
                <w:szCs w:val="26"/>
                <w:lang w:eastAsia="ar-SA"/>
              </w:rPr>
              <w:t xml:space="preserve">г  № </w:t>
            </w:r>
            <w:r>
              <w:rPr>
                <w:sz w:val="26"/>
                <w:szCs w:val="26"/>
                <w:lang w:eastAsia="ar-SA"/>
              </w:rPr>
              <w:t>9</w:t>
            </w:r>
          </w:p>
        </w:tc>
      </w:tr>
    </w:tbl>
    <w:p w:rsidR="006C07B8" w:rsidRPr="002747EE" w:rsidRDefault="006C07B8" w:rsidP="006C07B8">
      <w:pPr>
        <w:suppressAutoHyphens/>
        <w:rPr>
          <w:sz w:val="26"/>
          <w:szCs w:val="26"/>
          <w:lang w:eastAsia="ar-SA"/>
        </w:rPr>
      </w:pPr>
    </w:p>
    <w:p w:rsidR="006C07B8" w:rsidRPr="002747EE" w:rsidRDefault="006C07B8" w:rsidP="006C07B8">
      <w:pPr>
        <w:suppressAutoHyphens/>
        <w:jc w:val="center"/>
        <w:rPr>
          <w:b/>
          <w:sz w:val="26"/>
          <w:szCs w:val="26"/>
          <w:lang w:eastAsia="ar-SA"/>
        </w:rPr>
      </w:pPr>
    </w:p>
    <w:p w:rsidR="006C07B8" w:rsidRPr="00DD25B4" w:rsidRDefault="006C07B8" w:rsidP="006C07B8">
      <w:pPr>
        <w:jc w:val="center"/>
        <w:rPr>
          <w:b/>
        </w:rPr>
      </w:pPr>
      <w:r>
        <w:rPr>
          <w:b/>
        </w:rPr>
        <w:t xml:space="preserve">ПОРЯДОК ФОРМИРОВАНИЯ, ВЕДЕНИЯ, ЕЖЕГОДНОГО ДОПОЛНЕНИЯ И ОПУБЛИКОВАНИЯ ПЕРЕЧНЯ МУНИЦИПАЛЬНОГО ИМУЩЕСТВА </w:t>
      </w:r>
      <w:r w:rsidRPr="00DD25B4">
        <w:rPr>
          <w:b/>
        </w:rPr>
        <w:t xml:space="preserve">МУНИЦИПАЛЬНОГО ОБРАЗОВАНИЯ </w:t>
      </w:r>
      <w:r>
        <w:rPr>
          <w:b/>
        </w:rPr>
        <w:t>ПРИОЗЕРНЫЙ</w:t>
      </w:r>
      <w:r w:rsidRPr="00DD25B4">
        <w:rPr>
          <w:b/>
        </w:rPr>
        <w:t xml:space="preserve"> СЕЛЬСОВЕТ УСТЬ-КАЛМАНСКОГО РАЙОНА, ПРЕДНАЗНАЧЕНОГО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07B8" w:rsidRPr="0093317F" w:rsidRDefault="006C07B8" w:rsidP="006C07B8">
      <w:pPr>
        <w:pStyle w:val="a3"/>
        <w:numPr>
          <w:ilvl w:val="0"/>
          <w:numId w:val="2"/>
        </w:numPr>
        <w:spacing w:before="240"/>
        <w:ind w:left="0" w:firstLine="0"/>
        <w:jc w:val="center"/>
        <w:rPr>
          <w:rFonts w:ascii="Times New Roman" w:hAnsi="Times New Roman"/>
          <w:b/>
          <w:sz w:val="24"/>
        </w:rPr>
      </w:pPr>
      <w:r w:rsidRPr="0093317F">
        <w:rPr>
          <w:rFonts w:ascii="Times New Roman" w:hAnsi="Times New Roman"/>
          <w:b/>
          <w:sz w:val="24"/>
        </w:rPr>
        <w:t>Общие положения</w:t>
      </w:r>
    </w:p>
    <w:p w:rsidR="006C07B8" w:rsidRDefault="006C07B8" w:rsidP="006C07B8">
      <w:pPr>
        <w:ind w:firstLine="851"/>
        <w:jc w:val="both"/>
      </w:pPr>
      <w: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Pr="00B44E1B">
        <w:t>муниципаль</w:t>
      </w:r>
      <w:r>
        <w:t xml:space="preserve">ного образования </w:t>
      </w:r>
      <w:r w:rsidRPr="00534585">
        <w:t>Приозерный</w:t>
      </w:r>
      <w:r w:rsidRPr="00B44E1B">
        <w:t xml:space="preserve"> сельсовет</w:t>
      </w:r>
      <w:r>
        <w:t xml:space="preserve"> </w:t>
      </w:r>
      <w:r w:rsidRPr="00B44E1B">
        <w:t>Усть-Калманского района</w:t>
      </w:r>
      <w:r>
        <w:t xml:space="preserve"> Алтайского края</w:t>
      </w:r>
      <w:r w:rsidRPr="00B44E1B">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6C07B8" w:rsidRDefault="006C07B8" w:rsidP="006C07B8">
      <w:pPr>
        <w:ind w:firstLine="851"/>
        <w:jc w:val="both"/>
      </w:pPr>
    </w:p>
    <w:p w:rsidR="006C07B8" w:rsidRPr="002D6E8C" w:rsidRDefault="006C07B8" w:rsidP="006C07B8">
      <w:pPr>
        <w:pStyle w:val="a3"/>
        <w:numPr>
          <w:ilvl w:val="0"/>
          <w:numId w:val="2"/>
        </w:numPr>
        <w:spacing w:after="0"/>
        <w:ind w:left="0" w:firstLine="0"/>
        <w:jc w:val="center"/>
        <w:rPr>
          <w:rFonts w:ascii="Times New Roman" w:hAnsi="Times New Roman"/>
          <w:b/>
          <w:sz w:val="24"/>
        </w:rPr>
      </w:pPr>
      <w:r w:rsidRPr="002D6E8C">
        <w:rPr>
          <w:rFonts w:ascii="Times New Roman" w:hAnsi="Times New Roman"/>
          <w:b/>
          <w:sz w:val="24"/>
        </w:rPr>
        <w:t>Цели создания и основные принципы формирования, ведения, ежегодного дополнения и опубликования Перечня</w:t>
      </w:r>
    </w:p>
    <w:p w:rsidR="006C07B8" w:rsidRPr="00A22950" w:rsidRDefault="006C07B8" w:rsidP="006C07B8">
      <w:pPr>
        <w:pStyle w:val="a3"/>
        <w:numPr>
          <w:ilvl w:val="1"/>
          <w:numId w:val="2"/>
        </w:numPr>
        <w:ind w:left="0" w:firstLine="851"/>
        <w:jc w:val="both"/>
        <w:rPr>
          <w:rFonts w:ascii="Times New Roman" w:hAnsi="Times New Roman"/>
          <w:sz w:val="24"/>
        </w:rPr>
      </w:pPr>
      <w:r>
        <w:rPr>
          <w:rFonts w:ascii="Times New Roman" w:hAnsi="Times New Roman"/>
          <w:sz w:val="24"/>
        </w:rPr>
        <w:t xml:space="preserve">В Перечне содержатся сведения о муниципальном имуществе </w:t>
      </w:r>
      <w:r w:rsidRPr="00B44E1B">
        <w:rPr>
          <w:rFonts w:ascii="Times New Roman" w:hAnsi="Times New Roman"/>
          <w:sz w:val="24"/>
          <w:szCs w:val="24"/>
        </w:rPr>
        <w:t xml:space="preserve">муниципального образования </w:t>
      </w:r>
      <w:r w:rsidRPr="00534585">
        <w:rPr>
          <w:rFonts w:ascii="Times New Roman" w:hAnsi="Times New Roman"/>
          <w:sz w:val="24"/>
          <w:szCs w:val="24"/>
        </w:rPr>
        <w:t>Приозерный</w:t>
      </w:r>
      <w:r w:rsidRPr="00B44E1B">
        <w:rPr>
          <w:rFonts w:ascii="Times New Roman" w:hAnsi="Times New Roman"/>
          <w:sz w:val="24"/>
          <w:szCs w:val="24"/>
        </w:rPr>
        <w:t xml:space="preserve"> сельсовет Усть-Калманского района</w:t>
      </w:r>
      <w:r>
        <w:rPr>
          <w:rFonts w:ascii="Times New Roman" w:hAnsi="Times New Roman"/>
          <w:sz w:val="24"/>
          <w:szCs w:val="24"/>
        </w:rPr>
        <w:t xml:space="preserve"> Алтайского края,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w:t>
      </w:r>
      <w:r w:rsidRPr="00B44E1B">
        <w:rPr>
          <w:rFonts w:ascii="Times New Roman" w:hAnsi="Times New Roman"/>
          <w:sz w:val="24"/>
          <w:szCs w:val="24"/>
        </w:rPr>
        <w:t>Федерального закона от 24.07.2007 г. № 209-ФЗ «О развитии малого и среднего предпринимательства в Российской Федерации»</w:t>
      </w:r>
      <w:r>
        <w:rPr>
          <w:rFonts w:ascii="Times New Roman" w:hAnsi="Times New Roman"/>
          <w:sz w:val="24"/>
          <w:szCs w:val="24"/>
        </w:rPr>
        <w:t xml:space="preserve">, предназначенного для предоставления во владение и (или) в пользование на долгосрочной основе (в том числе по льготным ставкам арендной платы) </w:t>
      </w:r>
      <w:r w:rsidRPr="00B44E1B">
        <w:rPr>
          <w:rFonts w:ascii="Times New Roman" w:hAnsi="Times New Roman"/>
          <w:sz w:val="24"/>
          <w:szCs w:val="24"/>
        </w:rPr>
        <w:t>субъектам малого и среднего предпринимательства и организациям, образующим инфраструктуру поддержки</w:t>
      </w:r>
      <w:r>
        <w:rPr>
          <w:rFonts w:ascii="Times New Roman" w:hAnsi="Times New Roman"/>
          <w:sz w:val="24"/>
          <w:szCs w:val="24"/>
        </w:rPr>
        <w:t xml:space="preserve"> с возможностью отчуждения на возмездной основе в собственность субъектам малого и среднего предпринимательства в соответствии с Федеральным законом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а </w:t>
      </w:r>
      <w:r>
        <w:rPr>
          <w:rFonts w:ascii="Times New Roman" w:hAnsi="Times New Roman"/>
          <w:sz w:val="24"/>
          <w:szCs w:val="24"/>
        </w:rPr>
        <w:lastRenderedPageBreak/>
        <w:t>случаях, указанных в пунктах 6, 8 и 9 пункта 2 статьи 39.3 Земельного кодекса Российской Федерации.</w:t>
      </w:r>
    </w:p>
    <w:p w:rsidR="006C07B8" w:rsidRPr="00A22950" w:rsidRDefault="006C07B8" w:rsidP="006C07B8">
      <w:pPr>
        <w:pStyle w:val="a3"/>
        <w:numPr>
          <w:ilvl w:val="1"/>
          <w:numId w:val="2"/>
        </w:numPr>
        <w:ind w:left="0" w:firstLine="851"/>
        <w:jc w:val="both"/>
        <w:rPr>
          <w:rFonts w:ascii="Times New Roman" w:hAnsi="Times New Roman"/>
          <w:sz w:val="24"/>
        </w:rPr>
      </w:pPr>
      <w:r>
        <w:rPr>
          <w:rFonts w:ascii="Times New Roman" w:hAnsi="Times New Roman"/>
          <w:sz w:val="24"/>
          <w:szCs w:val="24"/>
        </w:rPr>
        <w:t>Формирование Перечня осуществляется в целях:</w:t>
      </w:r>
    </w:p>
    <w:p w:rsidR="006C07B8" w:rsidRPr="00A22950" w:rsidRDefault="006C07B8" w:rsidP="006C07B8">
      <w:pPr>
        <w:pStyle w:val="a3"/>
        <w:numPr>
          <w:ilvl w:val="2"/>
          <w:numId w:val="2"/>
        </w:numPr>
        <w:ind w:left="0" w:firstLine="851"/>
        <w:jc w:val="both"/>
        <w:rPr>
          <w:rFonts w:ascii="Times New Roman" w:hAnsi="Times New Roman"/>
          <w:sz w:val="24"/>
        </w:rPr>
      </w:pPr>
      <w:r>
        <w:rPr>
          <w:rFonts w:ascii="Times New Roman" w:hAnsi="Times New Roman"/>
          <w:sz w:val="24"/>
        </w:rPr>
        <w:t xml:space="preserve">Обеспечения доступности информации об имуществе, включенном в Перечень, для </w:t>
      </w:r>
      <w:r>
        <w:rPr>
          <w:rFonts w:ascii="Times New Roman" w:hAnsi="Times New Roman"/>
          <w:sz w:val="24"/>
          <w:szCs w:val="24"/>
        </w:rPr>
        <w:t>субъектов малого и среднего предпринимательства и организаций инфраструктуры поддержки.</w:t>
      </w:r>
    </w:p>
    <w:p w:rsidR="006C07B8" w:rsidRDefault="006C07B8" w:rsidP="006C07B8">
      <w:pPr>
        <w:pStyle w:val="a3"/>
        <w:numPr>
          <w:ilvl w:val="2"/>
          <w:numId w:val="2"/>
        </w:numPr>
        <w:ind w:left="0" w:firstLine="851"/>
        <w:jc w:val="both"/>
        <w:rPr>
          <w:rFonts w:ascii="Times New Roman" w:hAnsi="Times New Roman"/>
          <w:sz w:val="24"/>
        </w:rPr>
      </w:pPr>
      <w:r>
        <w:rPr>
          <w:rFonts w:ascii="Times New Roman" w:hAnsi="Times New Roman"/>
          <w:sz w:val="24"/>
        </w:rPr>
        <w:t xml:space="preserve">Предоставления имущества, принадлежащего на праве собственности муниципальному образованию </w:t>
      </w:r>
      <w:r w:rsidRPr="00534585">
        <w:rPr>
          <w:rFonts w:ascii="Times New Roman" w:hAnsi="Times New Roman"/>
          <w:sz w:val="24"/>
          <w:szCs w:val="24"/>
        </w:rPr>
        <w:t>Приозерный</w:t>
      </w:r>
      <w:r>
        <w:rPr>
          <w:rFonts w:ascii="Times New Roman" w:hAnsi="Times New Roman"/>
          <w:sz w:val="24"/>
        </w:rPr>
        <w:t xml:space="preserve"> сельсовет Усть-Калманского района Алтайского края во владение и (или) в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6C07B8" w:rsidRDefault="006C07B8" w:rsidP="006C07B8">
      <w:pPr>
        <w:pStyle w:val="a3"/>
        <w:numPr>
          <w:ilvl w:val="2"/>
          <w:numId w:val="2"/>
        </w:numPr>
        <w:ind w:left="0" w:firstLine="851"/>
        <w:jc w:val="both"/>
        <w:rPr>
          <w:rFonts w:ascii="Times New Roman" w:hAnsi="Times New Roman"/>
          <w:sz w:val="24"/>
        </w:rPr>
      </w:pPr>
      <w:r>
        <w:rPr>
          <w:rFonts w:ascii="Times New Roman" w:hAnsi="Times New Roman"/>
          <w:sz w:val="24"/>
        </w:rPr>
        <w:t xml:space="preserve">Реализация полномочий </w:t>
      </w:r>
      <w:r w:rsidRPr="00F86D69">
        <w:rPr>
          <w:rFonts w:ascii="Times New Roman" w:hAnsi="Times New Roman"/>
          <w:sz w:val="24"/>
          <w:szCs w:val="24"/>
        </w:rPr>
        <w:t>органов местного самоуправления</w:t>
      </w:r>
      <w:r>
        <w:rPr>
          <w:rFonts w:ascii="Times New Roman" w:hAnsi="Times New Roman"/>
          <w:sz w:val="24"/>
        </w:rPr>
        <w:t xml:space="preserve"> в сфере оказания имущественной поддержки субъектам малого и среднего предпринимательства.</w:t>
      </w:r>
    </w:p>
    <w:p w:rsidR="006C07B8" w:rsidRDefault="006C07B8" w:rsidP="006C07B8">
      <w:pPr>
        <w:pStyle w:val="a3"/>
        <w:numPr>
          <w:ilvl w:val="2"/>
          <w:numId w:val="2"/>
        </w:numPr>
        <w:ind w:left="0" w:firstLine="851"/>
        <w:jc w:val="both"/>
        <w:rPr>
          <w:rFonts w:ascii="Times New Roman" w:hAnsi="Times New Roman"/>
          <w:sz w:val="24"/>
        </w:rPr>
      </w:pPr>
      <w:r>
        <w:rPr>
          <w:rFonts w:ascii="Times New Roman" w:hAnsi="Times New Roman"/>
          <w:sz w:val="24"/>
        </w:rPr>
        <w:t xml:space="preserve">Повышения эффективности управления муниципальным имуществом, находящимся в собственности муниципального образования </w:t>
      </w:r>
      <w:r w:rsidRPr="00534585">
        <w:rPr>
          <w:rFonts w:ascii="Times New Roman" w:hAnsi="Times New Roman"/>
          <w:sz w:val="24"/>
          <w:szCs w:val="24"/>
        </w:rPr>
        <w:t>Приозерный</w:t>
      </w:r>
      <w:r>
        <w:rPr>
          <w:rFonts w:ascii="Times New Roman" w:hAnsi="Times New Roman"/>
          <w:sz w:val="24"/>
        </w:rPr>
        <w:t xml:space="preserve"> сельсовет Усть-Калманского района, стимулирования развития малого и среднего предпринимательства на территории муниципального образования </w:t>
      </w:r>
      <w:r w:rsidRPr="00534585">
        <w:rPr>
          <w:rFonts w:ascii="Times New Roman" w:hAnsi="Times New Roman"/>
          <w:sz w:val="24"/>
          <w:szCs w:val="24"/>
        </w:rPr>
        <w:t>Приозерный</w:t>
      </w:r>
      <w:r>
        <w:rPr>
          <w:rFonts w:ascii="Times New Roman" w:hAnsi="Times New Roman"/>
          <w:sz w:val="24"/>
        </w:rPr>
        <w:t xml:space="preserve"> сельсовет Усть-Калманского района.</w:t>
      </w:r>
    </w:p>
    <w:p w:rsidR="006C07B8" w:rsidRDefault="006C07B8" w:rsidP="006C07B8">
      <w:pPr>
        <w:pStyle w:val="a3"/>
        <w:numPr>
          <w:ilvl w:val="1"/>
          <w:numId w:val="2"/>
        </w:numPr>
        <w:ind w:left="0" w:firstLine="851"/>
        <w:jc w:val="both"/>
        <w:rPr>
          <w:rFonts w:ascii="Times New Roman" w:hAnsi="Times New Roman"/>
          <w:sz w:val="24"/>
        </w:rPr>
      </w:pPr>
      <w:r>
        <w:rPr>
          <w:rFonts w:ascii="Times New Roman" w:hAnsi="Times New Roman"/>
          <w:sz w:val="24"/>
        </w:rPr>
        <w:t>Формирование и ведение Перечня основывается на следующих основных принципах:</w:t>
      </w:r>
    </w:p>
    <w:p w:rsidR="006C07B8" w:rsidRDefault="006C07B8" w:rsidP="006C07B8">
      <w:pPr>
        <w:pStyle w:val="a3"/>
        <w:numPr>
          <w:ilvl w:val="2"/>
          <w:numId w:val="2"/>
        </w:numPr>
        <w:ind w:left="0" w:firstLine="851"/>
        <w:jc w:val="both"/>
        <w:rPr>
          <w:rFonts w:ascii="Times New Roman" w:hAnsi="Times New Roman"/>
          <w:sz w:val="24"/>
        </w:rPr>
      </w:pPr>
      <w:r>
        <w:rPr>
          <w:rFonts w:ascii="Times New Roman" w:hAnsi="Times New Roman"/>
          <w:sz w:val="24"/>
        </w:rPr>
        <w:t>Достоверность данных об имуществе, включаемом в Перечень, и поддержание актуальности информации об имуществе, включенном в Перечень.</w:t>
      </w:r>
    </w:p>
    <w:p w:rsidR="006C07B8" w:rsidRDefault="006C07B8" w:rsidP="006C07B8">
      <w:pPr>
        <w:pStyle w:val="a3"/>
        <w:numPr>
          <w:ilvl w:val="2"/>
          <w:numId w:val="2"/>
        </w:numPr>
        <w:ind w:left="0" w:firstLine="851"/>
        <w:jc w:val="both"/>
        <w:rPr>
          <w:rFonts w:ascii="Times New Roman" w:hAnsi="Times New Roman"/>
          <w:sz w:val="24"/>
        </w:rPr>
      </w:pPr>
      <w:r>
        <w:rPr>
          <w:rFonts w:ascii="Times New Roman" w:hAnsi="Times New Roman"/>
          <w:sz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муниципальном образовании </w:t>
      </w:r>
      <w:r w:rsidRPr="00534585">
        <w:rPr>
          <w:rFonts w:ascii="Times New Roman" w:hAnsi="Times New Roman"/>
          <w:sz w:val="24"/>
          <w:szCs w:val="24"/>
        </w:rPr>
        <w:t>Приозерный</w:t>
      </w:r>
      <w:r>
        <w:rPr>
          <w:rFonts w:ascii="Times New Roman" w:hAnsi="Times New Roman"/>
          <w:sz w:val="24"/>
        </w:rPr>
        <w:t xml:space="preserve"> сельсовет Усть-Калманского района по обеспечению взаимодействия исполнительных органов власти Алтайского края с территориальным органом Росимущества в Алтайском крае и органами местного самоуправления по вопросам оказания имущественной поддержки субъектам малого и среднего предпринимательства.</w:t>
      </w:r>
    </w:p>
    <w:p w:rsidR="006C07B8" w:rsidRDefault="006C07B8" w:rsidP="006C07B8">
      <w:pPr>
        <w:pStyle w:val="a3"/>
        <w:numPr>
          <w:ilvl w:val="2"/>
          <w:numId w:val="2"/>
        </w:numPr>
        <w:spacing w:after="0"/>
        <w:ind w:left="0" w:firstLine="851"/>
        <w:jc w:val="both"/>
        <w:rPr>
          <w:rFonts w:ascii="Times New Roman" w:hAnsi="Times New Roman"/>
          <w:sz w:val="24"/>
        </w:rPr>
      </w:pPr>
      <w:r>
        <w:rPr>
          <w:rFonts w:ascii="Times New Roman" w:hAnsi="Times New Roman"/>
          <w:sz w:val="24"/>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6C07B8" w:rsidRPr="00BB36C9" w:rsidRDefault="006C07B8" w:rsidP="006C07B8">
      <w:pPr>
        <w:ind w:left="851"/>
        <w:jc w:val="both"/>
      </w:pPr>
    </w:p>
    <w:p w:rsidR="006C07B8" w:rsidRPr="00BB36C9" w:rsidRDefault="006C07B8" w:rsidP="006C07B8">
      <w:pPr>
        <w:pStyle w:val="a3"/>
        <w:numPr>
          <w:ilvl w:val="0"/>
          <w:numId w:val="2"/>
        </w:numPr>
        <w:spacing w:after="0"/>
        <w:ind w:left="0" w:firstLine="0"/>
        <w:jc w:val="center"/>
        <w:rPr>
          <w:rFonts w:ascii="Times New Roman" w:hAnsi="Times New Roman"/>
          <w:b/>
          <w:sz w:val="24"/>
        </w:rPr>
      </w:pPr>
      <w:r w:rsidRPr="00BB36C9">
        <w:rPr>
          <w:rFonts w:ascii="Times New Roman" w:hAnsi="Times New Roman"/>
          <w:b/>
          <w:sz w:val="24"/>
        </w:rPr>
        <w:t>Формирование, ведение Перечня, внесение в него изменений,</w:t>
      </w:r>
    </w:p>
    <w:p w:rsidR="006C07B8" w:rsidRPr="00BB36C9" w:rsidRDefault="006C07B8" w:rsidP="006C07B8">
      <w:pPr>
        <w:jc w:val="center"/>
        <w:rPr>
          <w:b/>
        </w:rPr>
      </w:pPr>
      <w:r w:rsidRPr="00BB36C9">
        <w:rPr>
          <w:b/>
        </w:rPr>
        <w:t>в том числе ежегодного дополнения Перечня</w:t>
      </w:r>
    </w:p>
    <w:p w:rsidR="006C07B8" w:rsidRPr="00BB36C9" w:rsidRDefault="006C07B8" w:rsidP="006C07B8">
      <w:pPr>
        <w:pStyle w:val="a3"/>
        <w:numPr>
          <w:ilvl w:val="1"/>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 xml:space="preserve">Перечень, изменения и ежегодного дополнения в него утверждаются постановлением </w:t>
      </w:r>
      <w:r>
        <w:rPr>
          <w:rFonts w:ascii="Times New Roman" w:hAnsi="Times New Roman"/>
          <w:sz w:val="24"/>
          <w:szCs w:val="24"/>
        </w:rPr>
        <w:t>а</w:t>
      </w:r>
      <w:r w:rsidRPr="00BB36C9">
        <w:rPr>
          <w:rFonts w:ascii="Times New Roman" w:hAnsi="Times New Roman"/>
          <w:sz w:val="24"/>
          <w:szCs w:val="24"/>
        </w:rPr>
        <w:t xml:space="preserve">дминистрации </w:t>
      </w:r>
      <w:r>
        <w:rPr>
          <w:rFonts w:ascii="Times New Roman" w:hAnsi="Times New Roman"/>
          <w:sz w:val="24"/>
          <w:szCs w:val="24"/>
        </w:rPr>
        <w:t>Приозерного</w:t>
      </w:r>
      <w:r w:rsidRPr="00BB36C9">
        <w:rPr>
          <w:rFonts w:ascii="Times New Roman" w:hAnsi="Times New Roman"/>
          <w:sz w:val="24"/>
          <w:szCs w:val="24"/>
        </w:rPr>
        <w:t xml:space="preserve"> сельсовета Усть-Калманского района Алтайского края.</w:t>
      </w:r>
    </w:p>
    <w:p w:rsidR="006C07B8" w:rsidRPr="00BB36C9" w:rsidRDefault="006C07B8" w:rsidP="006C07B8">
      <w:pPr>
        <w:pStyle w:val="a3"/>
        <w:numPr>
          <w:ilvl w:val="1"/>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 xml:space="preserve">Формирование и ведение Перечня осуществляется </w:t>
      </w:r>
      <w:r>
        <w:rPr>
          <w:rFonts w:ascii="Times New Roman" w:hAnsi="Times New Roman"/>
          <w:sz w:val="24"/>
          <w:szCs w:val="24"/>
        </w:rPr>
        <w:t>а</w:t>
      </w:r>
      <w:r w:rsidRPr="00BB36C9">
        <w:rPr>
          <w:rFonts w:ascii="Times New Roman" w:hAnsi="Times New Roman"/>
          <w:sz w:val="24"/>
          <w:szCs w:val="24"/>
        </w:rPr>
        <w:t xml:space="preserve">дминистрацией </w:t>
      </w:r>
      <w:r>
        <w:rPr>
          <w:rFonts w:ascii="Times New Roman" w:hAnsi="Times New Roman"/>
          <w:sz w:val="24"/>
          <w:szCs w:val="24"/>
        </w:rPr>
        <w:t>Приозерного</w:t>
      </w:r>
      <w:r w:rsidRPr="00BB36C9">
        <w:rPr>
          <w:rFonts w:ascii="Times New Roman" w:hAnsi="Times New Roman"/>
          <w:sz w:val="24"/>
          <w:szCs w:val="24"/>
        </w:rPr>
        <w:t xml:space="preserve"> сельсовета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6C07B8" w:rsidRPr="00BB36C9" w:rsidRDefault="006C07B8" w:rsidP="006C07B8">
      <w:pPr>
        <w:pStyle w:val="a3"/>
        <w:numPr>
          <w:ilvl w:val="1"/>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В Перечень вносятся сведения об имуществе, соответствующем следующим критериям:</w:t>
      </w:r>
    </w:p>
    <w:p w:rsidR="006C07B8" w:rsidRPr="00BB36C9" w:rsidRDefault="006C07B8" w:rsidP="006C07B8">
      <w:pPr>
        <w:pStyle w:val="a3"/>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lastRenderedPageBreak/>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C07B8" w:rsidRPr="00BB36C9" w:rsidRDefault="006C07B8" w:rsidP="006C07B8">
      <w:pPr>
        <w:pStyle w:val="a3"/>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6C07B8" w:rsidRPr="00BB36C9" w:rsidRDefault="006C07B8" w:rsidP="006C07B8">
      <w:pPr>
        <w:pStyle w:val="a3"/>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Имущество не является объектом религиозного назначения;</w:t>
      </w:r>
    </w:p>
    <w:p w:rsidR="006C07B8" w:rsidRPr="00BB36C9" w:rsidRDefault="006C07B8" w:rsidP="006C07B8">
      <w:pPr>
        <w:pStyle w:val="a3"/>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Имущество не требует проведения</w:t>
      </w:r>
      <w:r>
        <w:rPr>
          <w:rFonts w:ascii="Times New Roman" w:hAnsi="Times New Roman"/>
          <w:sz w:val="24"/>
          <w:szCs w:val="24"/>
        </w:rPr>
        <w:t xml:space="preserve"> </w:t>
      </w:r>
      <w:r w:rsidRPr="00BB36C9">
        <w:rPr>
          <w:rFonts w:ascii="Times New Roman" w:hAnsi="Times New Roman"/>
          <w:sz w:val="24"/>
          <w:szCs w:val="24"/>
        </w:rPr>
        <w:t>капитального ремонта или реконструкции, не является объектом незавершенного строительства;</w:t>
      </w:r>
    </w:p>
    <w:p w:rsidR="006C07B8" w:rsidRPr="00BB36C9" w:rsidRDefault="006C07B8" w:rsidP="006C07B8">
      <w:pPr>
        <w:pStyle w:val="a3"/>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г. № 178-ФЗ «О приватизации государственного и муниципального имущества», а также в перечень имущества муниципального образования </w:t>
      </w:r>
      <w:r w:rsidRPr="00534585">
        <w:rPr>
          <w:rFonts w:ascii="Times New Roman" w:hAnsi="Times New Roman"/>
          <w:sz w:val="24"/>
          <w:szCs w:val="24"/>
        </w:rPr>
        <w:t>Приозерный</w:t>
      </w:r>
      <w:r w:rsidRPr="00BB36C9">
        <w:rPr>
          <w:rFonts w:ascii="Times New Roman" w:hAnsi="Times New Roman"/>
          <w:sz w:val="24"/>
          <w:szCs w:val="24"/>
        </w:rPr>
        <w:t xml:space="preserve"> сельсовет</w:t>
      </w:r>
      <w:r>
        <w:rPr>
          <w:rFonts w:ascii="Times New Roman" w:hAnsi="Times New Roman"/>
          <w:sz w:val="24"/>
          <w:szCs w:val="24"/>
        </w:rPr>
        <w:t xml:space="preserve"> </w:t>
      </w:r>
      <w:r w:rsidRPr="00BB36C9">
        <w:rPr>
          <w:rFonts w:ascii="Times New Roman" w:hAnsi="Times New Roman"/>
          <w:sz w:val="24"/>
          <w:szCs w:val="24"/>
        </w:rPr>
        <w:t>Усть-Калманского района Алтайского края, предназначенного для передачи во владение и (или) пользование на долгосрочной основе социально ориентированным некоммерческим организациям;</w:t>
      </w:r>
    </w:p>
    <w:p w:rsidR="006C07B8" w:rsidRPr="00BB36C9" w:rsidRDefault="006C07B8" w:rsidP="006C07B8">
      <w:pPr>
        <w:pStyle w:val="a3"/>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Имущество не признано аварийным или подлежащим сносу;</w:t>
      </w:r>
    </w:p>
    <w:p w:rsidR="006C07B8" w:rsidRPr="00BB36C9" w:rsidRDefault="006C07B8" w:rsidP="006C07B8">
      <w:pPr>
        <w:pStyle w:val="a3"/>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Имущество не относится к жилому фонду или объектам сети инженерно-технического обеспечения, к которым подключен объект жилищного фонда;</w:t>
      </w:r>
    </w:p>
    <w:p w:rsidR="006C07B8" w:rsidRPr="00BB36C9" w:rsidRDefault="006C07B8" w:rsidP="006C07B8">
      <w:pPr>
        <w:pStyle w:val="a3"/>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6C07B8" w:rsidRPr="00BB36C9" w:rsidRDefault="006C07B8" w:rsidP="006C07B8">
      <w:pPr>
        <w:pStyle w:val="a3"/>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Земельный участок не относится к земельным участкам, предусмотренным подпунктами 1-10,13-15, 18 и 19 подпункта 8статьи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C07B8" w:rsidRPr="00BB36C9" w:rsidRDefault="006C07B8" w:rsidP="006C07B8">
      <w:pPr>
        <w:pStyle w:val="a3"/>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6C07B8" w:rsidRPr="00BB36C9" w:rsidRDefault="006C07B8" w:rsidP="006C07B8">
      <w:pPr>
        <w:pStyle w:val="a3"/>
        <w:numPr>
          <w:ilvl w:val="2"/>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6C07B8" w:rsidRPr="00BB36C9" w:rsidRDefault="006C07B8" w:rsidP="006C07B8">
      <w:pPr>
        <w:pStyle w:val="a3"/>
        <w:numPr>
          <w:ilvl w:val="1"/>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6C07B8" w:rsidRPr="00BB36C9" w:rsidRDefault="006C07B8" w:rsidP="006C07B8">
      <w:pPr>
        <w:pStyle w:val="a3"/>
        <w:numPr>
          <w:ilvl w:val="1"/>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rsidR="006C07B8" w:rsidRPr="00BB36C9" w:rsidRDefault="006C07B8" w:rsidP="006C07B8">
      <w:pPr>
        <w:pStyle w:val="a3"/>
        <w:numPr>
          <w:ilvl w:val="1"/>
          <w:numId w:val="2"/>
        </w:numPr>
        <w:spacing w:before="240" w:after="0"/>
        <w:ind w:left="0" w:firstLine="851"/>
        <w:jc w:val="both"/>
        <w:rPr>
          <w:rFonts w:ascii="Times New Roman" w:hAnsi="Times New Roman"/>
          <w:sz w:val="24"/>
          <w:szCs w:val="24"/>
        </w:rPr>
      </w:pPr>
      <w:r w:rsidRPr="00BB36C9">
        <w:rPr>
          <w:rFonts w:ascii="Times New Roman" w:hAnsi="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sidRPr="00BB36C9">
        <w:rPr>
          <w:rFonts w:ascii="Times New Roman" w:hAnsi="Times New Roman"/>
          <w:sz w:val="24"/>
          <w:szCs w:val="24"/>
        </w:rPr>
        <w:lastRenderedPageBreak/>
        <w:t xml:space="preserve">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муниципального образования </w:t>
      </w:r>
      <w:r w:rsidRPr="00534585">
        <w:rPr>
          <w:rFonts w:ascii="Times New Roman" w:hAnsi="Times New Roman"/>
          <w:sz w:val="24"/>
          <w:szCs w:val="24"/>
        </w:rPr>
        <w:t>Приозерный</w:t>
      </w:r>
      <w:r w:rsidRPr="00BB36C9">
        <w:rPr>
          <w:rFonts w:ascii="Times New Roman" w:hAnsi="Times New Roman"/>
          <w:sz w:val="24"/>
          <w:szCs w:val="24"/>
        </w:rPr>
        <w:t xml:space="preserve"> сельсовет Усть-Калманского района Алтайского края, коллегиального органа в муниципальном образовании </w:t>
      </w:r>
      <w:r w:rsidRPr="00534585">
        <w:rPr>
          <w:rFonts w:ascii="Times New Roman" w:hAnsi="Times New Roman"/>
          <w:sz w:val="24"/>
          <w:szCs w:val="24"/>
        </w:rPr>
        <w:t>Приозерный</w:t>
      </w:r>
      <w:r w:rsidRPr="00BB36C9">
        <w:rPr>
          <w:rFonts w:ascii="Times New Roman" w:hAnsi="Times New Roman"/>
          <w:sz w:val="24"/>
          <w:szCs w:val="24"/>
        </w:rPr>
        <w:t xml:space="preserve"> сельсовет Усть-Калманского района Алтайского края по обеспечению взаимодействия исполнительных органов власти Алтайского края с территориальным органом Росимущества в Алтайском крае и органами местного самоуправления по вопросам оказания имущественной поддержки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6C07B8" w:rsidRPr="00BB36C9" w:rsidRDefault="006C07B8" w:rsidP="006C07B8">
      <w:pPr>
        <w:pStyle w:val="a3"/>
        <w:spacing w:after="0"/>
        <w:ind w:left="0" w:firstLine="851"/>
        <w:jc w:val="both"/>
        <w:rPr>
          <w:rFonts w:ascii="Times New Roman" w:hAnsi="Times New Roman"/>
          <w:sz w:val="24"/>
          <w:szCs w:val="24"/>
        </w:rPr>
      </w:pPr>
      <w:r w:rsidRPr="00BB36C9">
        <w:rPr>
          <w:rFonts w:ascii="Times New Roman" w:hAnsi="Times New Roman"/>
          <w:sz w:val="24"/>
          <w:szCs w:val="24"/>
        </w:rPr>
        <w:t xml:space="preserve">Внесение в Перечень изменений, не предусматривающих исключение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w:t>
      </w:r>
      <w:r w:rsidRPr="00534585">
        <w:rPr>
          <w:rFonts w:ascii="Times New Roman" w:hAnsi="Times New Roman"/>
          <w:sz w:val="24"/>
          <w:szCs w:val="24"/>
        </w:rPr>
        <w:t>Приозерный</w:t>
      </w:r>
      <w:r w:rsidRPr="00BB36C9">
        <w:rPr>
          <w:rFonts w:ascii="Times New Roman" w:hAnsi="Times New Roman"/>
          <w:sz w:val="24"/>
          <w:szCs w:val="24"/>
        </w:rPr>
        <w:t xml:space="preserve"> сельсовет Усть-Калманского района Алтайского края.</w:t>
      </w:r>
    </w:p>
    <w:p w:rsidR="006C07B8" w:rsidRPr="00BB36C9" w:rsidRDefault="006C07B8" w:rsidP="006C07B8">
      <w:pPr>
        <w:pStyle w:val="a3"/>
        <w:numPr>
          <w:ilvl w:val="1"/>
          <w:numId w:val="2"/>
        </w:numPr>
        <w:ind w:left="0" w:firstLine="851"/>
        <w:jc w:val="both"/>
        <w:rPr>
          <w:rFonts w:ascii="Times New Roman" w:hAnsi="Times New Roman"/>
          <w:sz w:val="24"/>
          <w:szCs w:val="24"/>
        </w:rPr>
      </w:pPr>
      <w:r w:rsidRPr="00BB36C9">
        <w:rPr>
          <w:rFonts w:ascii="Times New Roman" w:hAnsi="Times New Roman"/>
          <w:sz w:val="24"/>
          <w:szCs w:val="24"/>
        </w:rPr>
        <w:t>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6C07B8" w:rsidRPr="00BB36C9" w:rsidRDefault="006C07B8" w:rsidP="006C07B8">
      <w:pPr>
        <w:pStyle w:val="a3"/>
        <w:numPr>
          <w:ilvl w:val="2"/>
          <w:numId w:val="2"/>
        </w:numPr>
        <w:ind w:left="0" w:firstLine="851"/>
        <w:jc w:val="both"/>
        <w:rPr>
          <w:rFonts w:ascii="Times New Roman" w:hAnsi="Times New Roman"/>
          <w:sz w:val="24"/>
          <w:szCs w:val="24"/>
        </w:rPr>
      </w:pPr>
      <w:r w:rsidRPr="00BB36C9">
        <w:rPr>
          <w:rFonts w:ascii="Times New Roman" w:hAnsi="Times New Roman"/>
          <w:sz w:val="24"/>
          <w:szCs w:val="24"/>
        </w:rPr>
        <w:t>О включении сведений об имуществе, в отношении которого поступило предложение, в Перечень с принятием соответствующего правового акта;</w:t>
      </w:r>
    </w:p>
    <w:p w:rsidR="006C07B8" w:rsidRPr="00BB36C9" w:rsidRDefault="006C07B8" w:rsidP="006C07B8">
      <w:pPr>
        <w:pStyle w:val="a3"/>
        <w:numPr>
          <w:ilvl w:val="2"/>
          <w:numId w:val="2"/>
        </w:numPr>
        <w:ind w:left="0" w:firstLine="851"/>
        <w:jc w:val="both"/>
        <w:rPr>
          <w:rFonts w:ascii="Times New Roman" w:hAnsi="Times New Roman"/>
          <w:sz w:val="24"/>
          <w:szCs w:val="24"/>
        </w:rPr>
      </w:pPr>
      <w:r w:rsidRPr="00BB36C9">
        <w:rPr>
          <w:rFonts w:ascii="Times New Roman" w:hAnsi="Times New Roman"/>
          <w:sz w:val="24"/>
          <w:szCs w:val="24"/>
        </w:rPr>
        <w:t>Об исключении сведений об имуществе, в отношении которого поступило предложение, из Перечня с принятием соответствующего правового акта</w:t>
      </w:r>
    </w:p>
    <w:p w:rsidR="006C07B8" w:rsidRPr="00BB36C9" w:rsidRDefault="006C07B8" w:rsidP="006C07B8">
      <w:pPr>
        <w:pStyle w:val="a3"/>
        <w:numPr>
          <w:ilvl w:val="2"/>
          <w:numId w:val="2"/>
        </w:numPr>
        <w:ind w:left="0" w:firstLine="851"/>
        <w:jc w:val="both"/>
        <w:rPr>
          <w:rFonts w:ascii="Times New Roman" w:hAnsi="Times New Roman"/>
          <w:sz w:val="24"/>
          <w:szCs w:val="24"/>
        </w:rPr>
      </w:pPr>
      <w:r w:rsidRPr="00BB36C9">
        <w:rPr>
          <w:rFonts w:ascii="Times New Roman" w:hAnsi="Times New Roman"/>
          <w:sz w:val="24"/>
          <w:szCs w:val="24"/>
        </w:rP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6C07B8" w:rsidRPr="00BB36C9" w:rsidRDefault="006C07B8" w:rsidP="006C07B8">
      <w:pPr>
        <w:pStyle w:val="a3"/>
        <w:numPr>
          <w:ilvl w:val="1"/>
          <w:numId w:val="2"/>
        </w:numPr>
        <w:ind w:left="0" w:firstLine="851"/>
        <w:jc w:val="both"/>
        <w:rPr>
          <w:rFonts w:ascii="Times New Roman" w:hAnsi="Times New Roman"/>
          <w:sz w:val="24"/>
          <w:szCs w:val="24"/>
        </w:rPr>
      </w:pPr>
      <w:r w:rsidRPr="00BB36C9">
        <w:rPr>
          <w:rFonts w:ascii="Times New Roman" w:hAnsi="Times New Roman"/>
          <w:sz w:val="24"/>
          <w:szCs w:val="24"/>
        </w:rPr>
        <w:t>Решение об отказе в учете предложений о включении имущества в перечень принимается в следующих случаях:</w:t>
      </w:r>
    </w:p>
    <w:p w:rsidR="006C07B8" w:rsidRPr="00BB36C9" w:rsidRDefault="006C07B8" w:rsidP="006C07B8">
      <w:pPr>
        <w:pStyle w:val="a3"/>
        <w:numPr>
          <w:ilvl w:val="2"/>
          <w:numId w:val="2"/>
        </w:numPr>
        <w:ind w:left="0" w:firstLine="851"/>
        <w:jc w:val="both"/>
        <w:rPr>
          <w:rFonts w:ascii="Times New Roman" w:hAnsi="Times New Roman"/>
          <w:sz w:val="24"/>
          <w:szCs w:val="24"/>
        </w:rPr>
      </w:pPr>
      <w:r w:rsidRPr="00BB36C9">
        <w:rPr>
          <w:rFonts w:ascii="Times New Roman" w:hAnsi="Times New Roman"/>
          <w:sz w:val="24"/>
          <w:szCs w:val="24"/>
        </w:rPr>
        <w:t>Имущество не соответствует критериям, установленным пунктом 3.3 настоящего Порядка;</w:t>
      </w:r>
    </w:p>
    <w:p w:rsidR="006C07B8" w:rsidRPr="00BB36C9" w:rsidRDefault="006C07B8" w:rsidP="006C07B8">
      <w:pPr>
        <w:pStyle w:val="a3"/>
        <w:numPr>
          <w:ilvl w:val="2"/>
          <w:numId w:val="2"/>
        </w:numPr>
        <w:ind w:left="0" w:firstLine="851"/>
        <w:jc w:val="both"/>
        <w:rPr>
          <w:rFonts w:ascii="Times New Roman" w:hAnsi="Times New Roman"/>
          <w:sz w:val="24"/>
          <w:szCs w:val="24"/>
        </w:rPr>
      </w:pPr>
      <w:r w:rsidRPr="00BB36C9">
        <w:rPr>
          <w:rFonts w:ascii="Times New Roman" w:hAnsi="Times New Roman"/>
          <w:sz w:val="24"/>
          <w:szCs w:val="24"/>
        </w:rPr>
        <w:t xml:space="preserve">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Pr>
          <w:rFonts w:ascii="Times New Roman" w:hAnsi="Times New Roman"/>
          <w:sz w:val="24"/>
          <w:szCs w:val="24"/>
        </w:rPr>
        <w:t>Приозерного</w:t>
      </w:r>
      <w:r w:rsidRPr="00BB36C9">
        <w:rPr>
          <w:rFonts w:ascii="Times New Roman" w:hAnsi="Times New Roman"/>
          <w:sz w:val="24"/>
          <w:szCs w:val="24"/>
        </w:rPr>
        <w:t xml:space="preserve"> сельсовет</w:t>
      </w:r>
      <w:r>
        <w:rPr>
          <w:rFonts w:ascii="Times New Roman" w:hAnsi="Times New Roman"/>
          <w:sz w:val="24"/>
          <w:szCs w:val="24"/>
        </w:rPr>
        <w:t>а</w:t>
      </w:r>
      <w:r w:rsidRPr="00BB36C9">
        <w:rPr>
          <w:rFonts w:ascii="Times New Roman" w:hAnsi="Times New Roman"/>
          <w:sz w:val="24"/>
          <w:szCs w:val="24"/>
        </w:rPr>
        <w:t>, уполномоченного на согласование сделок с имуществом балансодержателя.</w:t>
      </w:r>
    </w:p>
    <w:p w:rsidR="006C07B8" w:rsidRPr="00BB36C9" w:rsidRDefault="006C07B8" w:rsidP="006C07B8">
      <w:pPr>
        <w:pStyle w:val="a3"/>
        <w:numPr>
          <w:ilvl w:val="2"/>
          <w:numId w:val="2"/>
        </w:numPr>
        <w:ind w:left="0" w:firstLine="851"/>
        <w:jc w:val="both"/>
        <w:rPr>
          <w:rFonts w:ascii="Times New Roman" w:hAnsi="Times New Roman"/>
          <w:sz w:val="24"/>
          <w:szCs w:val="24"/>
        </w:rPr>
      </w:pPr>
      <w:r w:rsidRPr="00BB36C9">
        <w:rPr>
          <w:rFonts w:ascii="Times New Roman" w:hAnsi="Times New Roman"/>
          <w:sz w:val="24"/>
          <w:szCs w:val="24"/>
        </w:rPr>
        <w:t>Отсутствует индивидуально-определенные признаки движимого имущества, позволяющие заключить в отношении него договор аренды.</w:t>
      </w:r>
    </w:p>
    <w:p w:rsidR="006C07B8" w:rsidRPr="00BB36C9" w:rsidRDefault="006C07B8" w:rsidP="006C07B8">
      <w:pPr>
        <w:pStyle w:val="a3"/>
        <w:numPr>
          <w:ilvl w:val="1"/>
          <w:numId w:val="2"/>
        </w:numPr>
        <w:spacing w:after="0"/>
        <w:ind w:left="0" w:firstLine="851"/>
        <w:jc w:val="both"/>
        <w:rPr>
          <w:rFonts w:ascii="Times New Roman" w:hAnsi="Times New Roman"/>
          <w:sz w:val="24"/>
          <w:szCs w:val="24"/>
        </w:rPr>
      </w:pPr>
      <w:r w:rsidRPr="00BB36C9">
        <w:rPr>
          <w:rFonts w:ascii="Times New Roman" w:hAnsi="Times New Roman"/>
          <w:sz w:val="24"/>
          <w:szCs w:val="24"/>
        </w:rPr>
        <w:t xml:space="preserve">Уполномоченный орган вправе исключить сведения о муниципальном имуществе муниципального образования </w:t>
      </w:r>
      <w:r w:rsidRPr="00534585">
        <w:rPr>
          <w:rFonts w:ascii="Times New Roman" w:hAnsi="Times New Roman"/>
          <w:sz w:val="24"/>
          <w:szCs w:val="24"/>
        </w:rPr>
        <w:t>Приозерный</w:t>
      </w:r>
      <w:r w:rsidRPr="00BB36C9">
        <w:rPr>
          <w:rFonts w:ascii="Times New Roman" w:hAnsi="Times New Roman"/>
          <w:sz w:val="24"/>
          <w:szCs w:val="24"/>
        </w:rPr>
        <w:t xml:space="preserve"> сельсовет Усть-Калманкого района Алтайского края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не поступило:</w:t>
      </w:r>
    </w:p>
    <w:p w:rsidR="006C07B8" w:rsidRPr="00BB36C9" w:rsidRDefault="006C07B8" w:rsidP="006C07B8">
      <w:pPr>
        <w:ind w:firstLine="851"/>
        <w:jc w:val="both"/>
      </w:pPr>
      <w:r w:rsidRPr="00BB36C9">
        <w:t xml:space="preserve">-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w:t>
      </w:r>
      <w:r w:rsidRPr="00BB36C9">
        <w:lastRenderedPageBreak/>
        <w:t>право заключения договора аренды земельного участка от субъектов малого и среднего предпринимательства;</w:t>
      </w:r>
    </w:p>
    <w:p w:rsidR="006C07B8" w:rsidRPr="00BB36C9" w:rsidRDefault="006C07B8" w:rsidP="006C07B8">
      <w:pPr>
        <w:ind w:firstLine="851"/>
        <w:jc w:val="both"/>
      </w:pPr>
      <w:r w:rsidRPr="00BB36C9">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г. №135-ФЗ «О защите конкуренции», Земельным кодексом Российской Федерации.</w:t>
      </w:r>
    </w:p>
    <w:p w:rsidR="006C07B8" w:rsidRPr="00BB36C9" w:rsidRDefault="006C07B8" w:rsidP="006C07B8">
      <w:pPr>
        <w:pStyle w:val="a3"/>
        <w:ind w:left="0" w:firstLine="851"/>
        <w:jc w:val="both"/>
        <w:rPr>
          <w:rFonts w:ascii="Times New Roman" w:hAnsi="Times New Roman"/>
          <w:sz w:val="24"/>
          <w:szCs w:val="24"/>
        </w:rPr>
      </w:pPr>
      <w:r w:rsidRPr="00BB36C9">
        <w:rPr>
          <w:rFonts w:ascii="Times New Roman" w:hAnsi="Times New Roman"/>
          <w:sz w:val="24"/>
          <w:szCs w:val="24"/>
        </w:rPr>
        <w:t xml:space="preserve">3.10. Сведения о муниципальном имуществе муниципального образования </w:t>
      </w:r>
      <w:r w:rsidRPr="00534585">
        <w:rPr>
          <w:rFonts w:ascii="Times New Roman" w:hAnsi="Times New Roman"/>
          <w:sz w:val="24"/>
          <w:szCs w:val="24"/>
        </w:rPr>
        <w:t>Приозерный</w:t>
      </w:r>
      <w:r w:rsidRPr="00BB36C9">
        <w:rPr>
          <w:rFonts w:ascii="Times New Roman" w:hAnsi="Times New Roman"/>
          <w:sz w:val="24"/>
          <w:szCs w:val="24"/>
        </w:rPr>
        <w:t xml:space="preserve"> сельсовет подлежат исключению из Перечня в следующих случаях:</w:t>
      </w:r>
    </w:p>
    <w:p w:rsidR="006C07B8" w:rsidRPr="00BB36C9" w:rsidRDefault="006C07B8" w:rsidP="006C07B8">
      <w:pPr>
        <w:pStyle w:val="a3"/>
        <w:numPr>
          <w:ilvl w:val="2"/>
          <w:numId w:val="3"/>
        </w:numPr>
        <w:ind w:left="0" w:firstLine="851"/>
        <w:jc w:val="both"/>
        <w:rPr>
          <w:rFonts w:ascii="Times New Roman" w:hAnsi="Times New Roman"/>
          <w:sz w:val="24"/>
          <w:szCs w:val="24"/>
        </w:rPr>
      </w:pPr>
      <w:r w:rsidRPr="00BB36C9">
        <w:rPr>
          <w:rFonts w:ascii="Times New Roman" w:hAnsi="Times New Roman"/>
          <w:sz w:val="24"/>
          <w:szCs w:val="24"/>
        </w:rPr>
        <w:t xml:space="preserve">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r w:rsidRPr="00534585">
        <w:rPr>
          <w:rFonts w:ascii="Times New Roman" w:hAnsi="Times New Roman"/>
          <w:sz w:val="24"/>
          <w:szCs w:val="24"/>
        </w:rPr>
        <w:t>Приозерный</w:t>
      </w:r>
      <w:r w:rsidRPr="00BB36C9">
        <w:rPr>
          <w:rFonts w:ascii="Times New Roman" w:hAnsi="Times New Roman"/>
          <w:sz w:val="24"/>
          <w:szCs w:val="24"/>
        </w:rPr>
        <w:t xml:space="preserve"> сельсовет.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6C07B8" w:rsidRPr="00BB36C9" w:rsidRDefault="006C07B8" w:rsidP="006C07B8">
      <w:pPr>
        <w:pStyle w:val="a3"/>
        <w:numPr>
          <w:ilvl w:val="2"/>
          <w:numId w:val="3"/>
        </w:numPr>
        <w:ind w:left="0" w:firstLine="851"/>
        <w:jc w:val="both"/>
        <w:rPr>
          <w:rFonts w:ascii="Times New Roman" w:hAnsi="Times New Roman"/>
          <w:sz w:val="24"/>
          <w:szCs w:val="24"/>
        </w:rPr>
      </w:pPr>
      <w:r w:rsidRPr="00BB36C9">
        <w:rPr>
          <w:rFonts w:ascii="Times New Roman" w:hAnsi="Times New Roman"/>
          <w:sz w:val="24"/>
          <w:szCs w:val="24"/>
        </w:rPr>
        <w:t xml:space="preserve">Право собственности муниципального образования </w:t>
      </w:r>
      <w:r w:rsidRPr="00534585">
        <w:rPr>
          <w:rFonts w:ascii="Times New Roman" w:hAnsi="Times New Roman"/>
          <w:sz w:val="24"/>
          <w:szCs w:val="24"/>
        </w:rPr>
        <w:t>Приозерный</w:t>
      </w:r>
      <w:r w:rsidRPr="00BB36C9">
        <w:rPr>
          <w:rFonts w:ascii="Times New Roman" w:hAnsi="Times New Roman"/>
          <w:sz w:val="24"/>
          <w:szCs w:val="24"/>
        </w:rPr>
        <w:t xml:space="preserve"> сельсовет на имущество прекращено по решению суда или в ином установленном законом порядке;</w:t>
      </w:r>
    </w:p>
    <w:p w:rsidR="006C07B8" w:rsidRPr="00BB36C9" w:rsidRDefault="006C07B8" w:rsidP="006C07B8">
      <w:pPr>
        <w:pStyle w:val="a3"/>
        <w:numPr>
          <w:ilvl w:val="2"/>
          <w:numId w:val="3"/>
        </w:numPr>
        <w:ind w:left="0" w:firstLine="851"/>
        <w:jc w:val="both"/>
        <w:rPr>
          <w:rFonts w:ascii="Times New Roman" w:hAnsi="Times New Roman"/>
          <w:sz w:val="24"/>
          <w:szCs w:val="24"/>
        </w:rPr>
      </w:pPr>
      <w:r w:rsidRPr="00BB36C9">
        <w:rPr>
          <w:rFonts w:ascii="Times New Roman" w:hAnsi="Times New Roman"/>
          <w:sz w:val="24"/>
          <w:szCs w:val="24"/>
        </w:rPr>
        <w:t>Прекращение существования имущества в результате его гибели или уничтожения;</w:t>
      </w:r>
    </w:p>
    <w:p w:rsidR="006C07B8" w:rsidRPr="00BB36C9" w:rsidRDefault="006C07B8" w:rsidP="006C07B8">
      <w:pPr>
        <w:pStyle w:val="a3"/>
        <w:numPr>
          <w:ilvl w:val="2"/>
          <w:numId w:val="3"/>
        </w:numPr>
        <w:ind w:left="0" w:firstLine="851"/>
        <w:jc w:val="both"/>
        <w:rPr>
          <w:rFonts w:ascii="Times New Roman" w:hAnsi="Times New Roman"/>
          <w:sz w:val="24"/>
          <w:szCs w:val="24"/>
        </w:rPr>
      </w:pPr>
      <w:r w:rsidRPr="00BB36C9">
        <w:rPr>
          <w:rFonts w:ascii="Times New Roman" w:hAnsi="Times New Roman"/>
          <w:sz w:val="24"/>
          <w:szCs w:val="24"/>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6C07B8" w:rsidRPr="00BB36C9" w:rsidRDefault="006C07B8" w:rsidP="006C07B8">
      <w:pPr>
        <w:pStyle w:val="a3"/>
        <w:numPr>
          <w:ilvl w:val="2"/>
          <w:numId w:val="3"/>
        </w:numPr>
        <w:ind w:left="0" w:firstLine="851"/>
        <w:jc w:val="both"/>
        <w:rPr>
          <w:rFonts w:ascii="Times New Roman" w:hAnsi="Times New Roman"/>
          <w:sz w:val="24"/>
          <w:szCs w:val="24"/>
        </w:rPr>
      </w:pPr>
      <w:r w:rsidRPr="00BB36C9">
        <w:rPr>
          <w:rFonts w:ascii="Times New Roman" w:hAnsi="Times New Roman"/>
          <w:sz w:val="24"/>
          <w:szCs w:val="24"/>
        </w:rPr>
        <w:t>Имущество приобретено его арендатором в собственность в соответствии с Федеральным законом от 22.07.2008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Российской Федерации.</w:t>
      </w:r>
    </w:p>
    <w:p w:rsidR="006C07B8" w:rsidRPr="00BB36C9" w:rsidRDefault="006C07B8" w:rsidP="006C07B8">
      <w:pPr>
        <w:pStyle w:val="a3"/>
        <w:numPr>
          <w:ilvl w:val="1"/>
          <w:numId w:val="3"/>
        </w:numPr>
        <w:ind w:left="0" w:firstLine="851"/>
        <w:jc w:val="both"/>
        <w:rPr>
          <w:rFonts w:ascii="Times New Roman" w:hAnsi="Times New Roman"/>
          <w:sz w:val="24"/>
          <w:szCs w:val="24"/>
        </w:rPr>
      </w:pPr>
      <w:r w:rsidRPr="00BB36C9">
        <w:rPr>
          <w:rFonts w:ascii="Times New Roman" w:hAnsi="Times New Roman"/>
          <w:sz w:val="24"/>
          <w:szCs w:val="24"/>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или среднего предпринимательства</w:t>
      </w:r>
      <w:r>
        <w:rPr>
          <w:rFonts w:ascii="Times New Roman" w:hAnsi="Times New Roman"/>
          <w:sz w:val="24"/>
          <w:szCs w:val="24"/>
        </w:rPr>
        <w:t>,</w:t>
      </w:r>
      <w:r w:rsidRPr="00BB36C9">
        <w:rPr>
          <w:rFonts w:ascii="Times New Roman" w:hAnsi="Times New Roman"/>
          <w:sz w:val="24"/>
          <w:szCs w:val="24"/>
        </w:rPr>
        <w:t xml:space="preserve"> или организации инфраструктуры поддержки на условиях, обеспечивающих проведение его капитального ремонта и (или) реконструкции арендатором.</w:t>
      </w:r>
    </w:p>
    <w:p w:rsidR="006C07B8" w:rsidRPr="00BB36C9" w:rsidRDefault="006C07B8" w:rsidP="006C07B8">
      <w:pPr>
        <w:pStyle w:val="a3"/>
        <w:numPr>
          <w:ilvl w:val="1"/>
          <w:numId w:val="3"/>
        </w:numPr>
        <w:spacing w:after="0"/>
        <w:ind w:left="0" w:firstLine="851"/>
        <w:jc w:val="both"/>
        <w:rPr>
          <w:rFonts w:ascii="Times New Roman" w:hAnsi="Times New Roman"/>
          <w:sz w:val="24"/>
          <w:szCs w:val="24"/>
        </w:rPr>
      </w:pPr>
      <w:r w:rsidRPr="00BB36C9">
        <w:rPr>
          <w:rFonts w:ascii="Times New Roman" w:hAnsi="Times New Roman"/>
          <w:sz w:val="24"/>
          <w:szCs w:val="24"/>
        </w:rPr>
        <w:t>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6C07B8" w:rsidRDefault="006C07B8" w:rsidP="006C07B8">
      <w:pPr>
        <w:ind w:left="851"/>
        <w:jc w:val="both"/>
      </w:pPr>
    </w:p>
    <w:p w:rsidR="006C07B8" w:rsidRPr="008600C5" w:rsidRDefault="006C07B8" w:rsidP="006C07B8">
      <w:pPr>
        <w:pStyle w:val="a3"/>
        <w:numPr>
          <w:ilvl w:val="0"/>
          <w:numId w:val="3"/>
        </w:numPr>
        <w:spacing w:after="0"/>
        <w:ind w:left="851" w:firstLine="0"/>
        <w:jc w:val="center"/>
        <w:rPr>
          <w:rFonts w:ascii="Times New Roman" w:hAnsi="Times New Roman"/>
          <w:b/>
          <w:sz w:val="24"/>
        </w:rPr>
      </w:pPr>
      <w:r w:rsidRPr="008600C5">
        <w:rPr>
          <w:rFonts w:ascii="Times New Roman" w:hAnsi="Times New Roman"/>
          <w:b/>
          <w:sz w:val="24"/>
        </w:rPr>
        <w:t>Опубликование перечня и предоставление сведений о включенном в него имуществе</w:t>
      </w:r>
    </w:p>
    <w:p w:rsidR="006C07B8" w:rsidRPr="00936D0A" w:rsidRDefault="006C07B8" w:rsidP="006C07B8">
      <w:pPr>
        <w:pStyle w:val="a3"/>
        <w:numPr>
          <w:ilvl w:val="1"/>
          <w:numId w:val="1"/>
        </w:numPr>
        <w:ind w:left="0" w:firstLine="851"/>
        <w:jc w:val="both"/>
        <w:rPr>
          <w:rFonts w:ascii="Times New Roman" w:hAnsi="Times New Roman"/>
          <w:sz w:val="32"/>
          <w:szCs w:val="24"/>
        </w:rPr>
      </w:pPr>
      <w:r w:rsidRPr="00936D0A">
        <w:rPr>
          <w:rFonts w:ascii="Times New Roman" w:hAnsi="Times New Roman"/>
          <w:sz w:val="24"/>
        </w:rPr>
        <w:t>Уполномоченный орган:</w:t>
      </w:r>
    </w:p>
    <w:p w:rsidR="006C07B8" w:rsidRPr="00936D0A" w:rsidRDefault="006C07B8" w:rsidP="006C07B8">
      <w:pPr>
        <w:pStyle w:val="a3"/>
        <w:numPr>
          <w:ilvl w:val="2"/>
          <w:numId w:val="1"/>
        </w:numPr>
        <w:ind w:left="0" w:firstLine="851"/>
        <w:jc w:val="both"/>
        <w:rPr>
          <w:rFonts w:ascii="Times New Roman" w:hAnsi="Times New Roman"/>
          <w:sz w:val="32"/>
          <w:szCs w:val="24"/>
        </w:rPr>
      </w:pPr>
      <w:r w:rsidRPr="008E6A45">
        <w:rPr>
          <w:rFonts w:ascii="Times New Roman" w:hAnsi="Times New Roman"/>
          <w:sz w:val="24"/>
        </w:rPr>
        <w:t xml:space="preserve"> </w:t>
      </w:r>
      <w:r>
        <w:rPr>
          <w:rFonts w:ascii="Times New Roman" w:hAnsi="Times New Roman"/>
          <w:sz w:val="24"/>
        </w:rPr>
        <w:t>О</w:t>
      </w:r>
      <w:r w:rsidRPr="00936D0A">
        <w:rPr>
          <w:rFonts w:ascii="Times New Roman" w:hAnsi="Times New Roman"/>
          <w:sz w:val="24"/>
        </w:rPr>
        <w:t xml:space="preserve">беспечивает опубликование Перечня или изменений в Перечень </w:t>
      </w:r>
      <w:r w:rsidRPr="00B44E1B">
        <w:rPr>
          <w:rFonts w:ascii="Times New Roman" w:hAnsi="Times New Roman"/>
          <w:sz w:val="24"/>
          <w:szCs w:val="24"/>
        </w:rPr>
        <w:t xml:space="preserve">в </w:t>
      </w:r>
      <w:r>
        <w:rPr>
          <w:rFonts w:ascii="Times New Roman" w:hAnsi="Times New Roman"/>
          <w:sz w:val="24"/>
          <w:szCs w:val="24"/>
        </w:rPr>
        <w:t xml:space="preserve">районной газете «Ленинец </w:t>
      </w:r>
      <w:r w:rsidRPr="00936D0A">
        <w:rPr>
          <w:rFonts w:ascii="Times New Roman" w:hAnsi="Times New Roman"/>
          <w:sz w:val="24"/>
        </w:rPr>
        <w:t xml:space="preserve">в течение 10 рабочих дней со дня их утверждения по форме согласно приложению </w:t>
      </w:r>
      <w:r>
        <w:rPr>
          <w:rFonts w:ascii="Times New Roman" w:hAnsi="Times New Roman"/>
          <w:sz w:val="24"/>
        </w:rPr>
        <w:t xml:space="preserve">№ 2 к Решению </w:t>
      </w:r>
      <w:r>
        <w:rPr>
          <w:rFonts w:ascii="Times New Roman" w:hAnsi="Times New Roman"/>
          <w:sz w:val="24"/>
          <w:szCs w:val="24"/>
        </w:rPr>
        <w:t>Приозерного</w:t>
      </w:r>
      <w:r>
        <w:rPr>
          <w:rFonts w:ascii="Times New Roman" w:hAnsi="Times New Roman"/>
          <w:sz w:val="24"/>
        </w:rPr>
        <w:t xml:space="preserve"> сельского С</w:t>
      </w:r>
      <w:r w:rsidRPr="00936D0A">
        <w:rPr>
          <w:rFonts w:ascii="Times New Roman" w:hAnsi="Times New Roman"/>
          <w:sz w:val="24"/>
        </w:rPr>
        <w:t xml:space="preserve">овета депутатов от </w:t>
      </w:r>
      <w:r>
        <w:rPr>
          <w:rFonts w:ascii="Times New Roman" w:hAnsi="Times New Roman"/>
          <w:sz w:val="24"/>
        </w:rPr>
        <w:t>«</w:t>
      </w:r>
      <w:r>
        <w:rPr>
          <w:rFonts w:ascii="Times New Roman" w:hAnsi="Times New Roman"/>
          <w:sz w:val="24"/>
        </w:rPr>
        <w:t>13</w:t>
      </w:r>
      <w:r>
        <w:rPr>
          <w:rFonts w:ascii="Times New Roman" w:hAnsi="Times New Roman"/>
          <w:sz w:val="24"/>
        </w:rPr>
        <w:t xml:space="preserve">» </w:t>
      </w:r>
      <w:r>
        <w:rPr>
          <w:rFonts w:ascii="Times New Roman" w:hAnsi="Times New Roman"/>
          <w:sz w:val="24"/>
        </w:rPr>
        <w:t>июня</w:t>
      </w:r>
      <w:r>
        <w:rPr>
          <w:rFonts w:ascii="Times New Roman" w:hAnsi="Times New Roman"/>
          <w:sz w:val="24"/>
        </w:rPr>
        <w:t xml:space="preserve"> </w:t>
      </w:r>
      <w:r w:rsidRPr="00936D0A">
        <w:rPr>
          <w:rFonts w:ascii="Times New Roman" w:hAnsi="Times New Roman"/>
          <w:sz w:val="24"/>
        </w:rPr>
        <w:t>20</w:t>
      </w:r>
      <w:r>
        <w:rPr>
          <w:rFonts w:ascii="Times New Roman" w:hAnsi="Times New Roman"/>
          <w:sz w:val="24"/>
        </w:rPr>
        <w:t>23</w:t>
      </w:r>
      <w:r w:rsidRPr="00936D0A">
        <w:rPr>
          <w:rFonts w:ascii="Times New Roman" w:hAnsi="Times New Roman"/>
          <w:sz w:val="24"/>
        </w:rPr>
        <w:t xml:space="preserve"> г. № </w:t>
      </w:r>
      <w:r>
        <w:rPr>
          <w:rFonts w:ascii="Times New Roman" w:hAnsi="Times New Roman"/>
          <w:sz w:val="24"/>
        </w:rPr>
        <w:t>9</w:t>
      </w:r>
      <w:r w:rsidRPr="00936D0A">
        <w:rPr>
          <w:rFonts w:ascii="Times New Roman" w:hAnsi="Times New Roman"/>
          <w:sz w:val="24"/>
        </w:rPr>
        <w:t>;</w:t>
      </w:r>
    </w:p>
    <w:p w:rsidR="006C07B8" w:rsidRPr="00936D0A" w:rsidRDefault="006C07B8" w:rsidP="006C07B8">
      <w:pPr>
        <w:pStyle w:val="a3"/>
        <w:numPr>
          <w:ilvl w:val="2"/>
          <w:numId w:val="1"/>
        </w:numPr>
        <w:ind w:left="0" w:firstLine="851"/>
        <w:jc w:val="both"/>
        <w:rPr>
          <w:rFonts w:ascii="Times New Roman" w:hAnsi="Times New Roman"/>
          <w:sz w:val="32"/>
          <w:szCs w:val="24"/>
        </w:rPr>
      </w:pPr>
      <w:r w:rsidRPr="008E6A45">
        <w:rPr>
          <w:rFonts w:ascii="Times New Roman" w:hAnsi="Times New Roman"/>
          <w:sz w:val="24"/>
        </w:rPr>
        <w:lastRenderedPageBreak/>
        <w:t xml:space="preserve"> </w:t>
      </w:r>
      <w:r>
        <w:rPr>
          <w:rFonts w:ascii="Times New Roman" w:hAnsi="Times New Roman"/>
          <w:sz w:val="24"/>
        </w:rPr>
        <w:t>О</w:t>
      </w:r>
      <w:r w:rsidRPr="00936D0A">
        <w:rPr>
          <w:rFonts w:ascii="Times New Roman" w:hAnsi="Times New Roman"/>
          <w:sz w:val="24"/>
        </w:rPr>
        <w:t xml:space="preserve">существляет размещение Перечня на официальном сайте </w:t>
      </w:r>
      <w:r>
        <w:rPr>
          <w:rFonts w:ascii="Times New Roman" w:hAnsi="Times New Roman"/>
          <w:sz w:val="24"/>
        </w:rPr>
        <w:t>а</w:t>
      </w:r>
      <w:r>
        <w:rPr>
          <w:rFonts w:ascii="Times New Roman" w:hAnsi="Times New Roman"/>
          <w:sz w:val="24"/>
          <w:szCs w:val="24"/>
        </w:rPr>
        <w:t xml:space="preserve">дминистрации Приозерного сельсовета Усть-Калманского района </w:t>
      </w:r>
      <w:hyperlink r:id="rId7" w:history="1">
        <w:r w:rsidRPr="007C7EB4">
          <w:rPr>
            <w:rFonts w:eastAsia="Times New Roman"/>
            <w:color w:val="0000FF"/>
            <w:u w:val="single"/>
          </w:rPr>
          <w:t>https://priozernyj-r22.gosweb.gosuslugi.ru</w:t>
        </w:r>
      </w:hyperlink>
      <w:r w:rsidRPr="008600C5">
        <w:rPr>
          <w:rFonts w:ascii="Times New Roman" w:hAnsi="Times New Roman"/>
          <w:sz w:val="24"/>
        </w:rPr>
        <w:t xml:space="preserve"> (в </w:t>
      </w:r>
      <w:r w:rsidRPr="00936D0A">
        <w:rPr>
          <w:rFonts w:ascii="Times New Roman" w:hAnsi="Times New Roman"/>
          <w:sz w:val="24"/>
        </w:rPr>
        <w:t xml:space="preserve">том числе в форме открытых данных) в течение 3 рабочих дней со дня утверждения Перечня или изменений в Перечень по форме согласно приложению </w:t>
      </w:r>
      <w:r>
        <w:rPr>
          <w:rFonts w:ascii="Times New Roman" w:hAnsi="Times New Roman"/>
          <w:sz w:val="24"/>
        </w:rPr>
        <w:t>№ 2 к Р</w:t>
      </w:r>
      <w:r w:rsidRPr="00936D0A">
        <w:rPr>
          <w:rFonts w:ascii="Times New Roman" w:hAnsi="Times New Roman"/>
          <w:sz w:val="24"/>
        </w:rPr>
        <w:t xml:space="preserve">ешению </w:t>
      </w:r>
      <w:r>
        <w:rPr>
          <w:rFonts w:ascii="Times New Roman" w:hAnsi="Times New Roman"/>
          <w:sz w:val="24"/>
          <w:szCs w:val="24"/>
        </w:rPr>
        <w:t>Приозерного</w:t>
      </w:r>
      <w:r>
        <w:rPr>
          <w:rFonts w:ascii="Times New Roman" w:hAnsi="Times New Roman"/>
          <w:sz w:val="24"/>
        </w:rPr>
        <w:t xml:space="preserve"> сельского С</w:t>
      </w:r>
      <w:r w:rsidRPr="00936D0A">
        <w:rPr>
          <w:rFonts w:ascii="Times New Roman" w:hAnsi="Times New Roman"/>
          <w:sz w:val="24"/>
        </w:rPr>
        <w:t xml:space="preserve">овета депутатов от </w:t>
      </w:r>
      <w:r>
        <w:rPr>
          <w:rFonts w:ascii="Times New Roman" w:hAnsi="Times New Roman"/>
          <w:sz w:val="24"/>
        </w:rPr>
        <w:t>«</w:t>
      </w:r>
      <w:r>
        <w:rPr>
          <w:rFonts w:ascii="Times New Roman" w:hAnsi="Times New Roman"/>
          <w:sz w:val="24"/>
        </w:rPr>
        <w:t>13</w:t>
      </w:r>
      <w:r>
        <w:rPr>
          <w:rFonts w:ascii="Times New Roman" w:hAnsi="Times New Roman"/>
          <w:sz w:val="24"/>
        </w:rPr>
        <w:t xml:space="preserve">» </w:t>
      </w:r>
      <w:r>
        <w:rPr>
          <w:rFonts w:ascii="Times New Roman" w:hAnsi="Times New Roman"/>
          <w:sz w:val="24"/>
        </w:rPr>
        <w:t>июня</w:t>
      </w:r>
      <w:r>
        <w:rPr>
          <w:rFonts w:ascii="Times New Roman" w:hAnsi="Times New Roman"/>
          <w:sz w:val="24"/>
        </w:rPr>
        <w:t xml:space="preserve"> </w:t>
      </w:r>
      <w:r w:rsidRPr="00936D0A">
        <w:rPr>
          <w:rFonts w:ascii="Times New Roman" w:hAnsi="Times New Roman"/>
          <w:sz w:val="24"/>
        </w:rPr>
        <w:t>20</w:t>
      </w:r>
      <w:r>
        <w:rPr>
          <w:rFonts w:ascii="Times New Roman" w:hAnsi="Times New Roman"/>
          <w:sz w:val="24"/>
        </w:rPr>
        <w:t>23</w:t>
      </w:r>
      <w:r w:rsidRPr="00936D0A">
        <w:rPr>
          <w:rFonts w:ascii="Times New Roman" w:hAnsi="Times New Roman"/>
          <w:sz w:val="24"/>
        </w:rPr>
        <w:t xml:space="preserve"> г. № </w:t>
      </w:r>
      <w:r>
        <w:rPr>
          <w:rFonts w:ascii="Times New Roman" w:hAnsi="Times New Roman"/>
          <w:sz w:val="24"/>
        </w:rPr>
        <w:t>9</w:t>
      </w:r>
      <w:r w:rsidRPr="00936D0A">
        <w:rPr>
          <w:rFonts w:ascii="Times New Roman" w:hAnsi="Times New Roman"/>
          <w:sz w:val="24"/>
        </w:rPr>
        <w:t>;</w:t>
      </w:r>
    </w:p>
    <w:p w:rsidR="006C07B8" w:rsidRPr="00A50A0E" w:rsidRDefault="006C07B8" w:rsidP="006C07B8">
      <w:pPr>
        <w:pStyle w:val="a3"/>
        <w:numPr>
          <w:ilvl w:val="2"/>
          <w:numId w:val="1"/>
        </w:numPr>
        <w:ind w:left="0" w:firstLine="851"/>
        <w:jc w:val="both"/>
        <w:rPr>
          <w:rFonts w:ascii="Times New Roman" w:hAnsi="Times New Roman"/>
          <w:sz w:val="32"/>
          <w:szCs w:val="24"/>
        </w:rPr>
      </w:pPr>
      <w:r w:rsidRPr="008E6A45">
        <w:rPr>
          <w:rFonts w:ascii="Times New Roman" w:hAnsi="Times New Roman"/>
          <w:sz w:val="24"/>
        </w:rPr>
        <w:t xml:space="preserve"> </w:t>
      </w:r>
      <w:r w:rsidRPr="00936D0A">
        <w:rPr>
          <w:rFonts w:ascii="Times New Roman" w:hAnsi="Times New Roman"/>
          <w:sz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сроки, установленные приказом Министерства экономического развития Российской Федерации от 20 апреля 2016 г. № 264 «Об утверждении порядка предоставления сведений об утвержденных перечнях государственного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предоставления и состава таких сведений».</w:t>
      </w:r>
    </w:p>
    <w:p w:rsidR="006C07B8" w:rsidRDefault="006C07B8" w:rsidP="006C07B8">
      <w:pPr>
        <w:ind w:left="1211"/>
        <w:jc w:val="both"/>
        <w:rPr>
          <w:sz w:val="32"/>
        </w:rPr>
      </w:pPr>
    </w:p>
    <w:p w:rsidR="006C07B8" w:rsidRDefault="006C07B8" w:rsidP="006C07B8">
      <w:pPr>
        <w:ind w:left="1211"/>
        <w:jc w:val="both"/>
        <w:rPr>
          <w:sz w:val="32"/>
        </w:rPr>
      </w:pPr>
    </w:p>
    <w:p w:rsidR="006C07B8" w:rsidRDefault="006C07B8" w:rsidP="006C07B8">
      <w:pPr>
        <w:ind w:left="1211"/>
        <w:jc w:val="both"/>
        <w:rPr>
          <w:sz w:val="32"/>
        </w:rPr>
      </w:pPr>
    </w:p>
    <w:p w:rsidR="00F35D8B" w:rsidRDefault="00F35D8B" w:rsidP="00F35D8B">
      <w:pPr>
        <w:jc w:val="both"/>
        <w:sectPr w:rsidR="00F35D8B">
          <w:pgSz w:w="11906" w:h="16838"/>
          <w:pgMar w:top="1134" w:right="850" w:bottom="1134" w:left="1701" w:header="708" w:footer="708" w:gutter="0"/>
          <w:cols w:space="708"/>
          <w:docGrid w:linePitch="360"/>
        </w:sectPr>
      </w:pPr>
    </w:p>
    <w:tbl>
      <w:tblPr>
        <w:tblStyle w:val="a4"/>
        <w:tblpPr w:leftFromText="180" w:rightFromText="180" w:vertAnchor="page" w:horzAnchor="margin" w:tblpXSpec="right" w:tblpY="391"/>
        <w:tblW w:w="39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tblGrid>
      <w:tr w:rsidR="00F35D8B" w:rsidTr="0095011C">
        <w:trPr>
          <w:trHeight w:val="1843"/>
        </w:trPr>
        <w:tc>
          <w:tcPr>
            <w:tcW w:w="3969" w:type="dxa"/>
          </w:tcPr>
          <w:p w:rsidR="00F35D8B" w:rsidRPr="009901A5" w:rsidRDefault="00F35D8B" w:rsidP="0095011C">
            <w:pPr>
              <w:jc w:val="both"/>
            </w:pPr>
            <w:r>
              <w:lastRenderedPageBreak/>
              <w:t xml:space="preserve">                                 </w:t>
            </w:r>
            <w:r w:rsidRPr="009901A5">
              <w:t xml:space="preserve">Приложение № </w:t>
            </w:r>
            <w:r>
              <w:t>2</w:t>
            </w:r>
          </w:p>
          <w:p w:rsidR="00F35D8B" w:rsidRPr="009901A5" w:rsidRDefault="00F35D8B" w:rsidP="0095011C">
            <w:pPr>
              <w:jc w:val="both"/>
            </w:pPr>
            <w:r w:rsidRPr="009901A5">
              <w:t>УТВЕРЖДЕН</w:t>
            </w:r>
            <w:r>
              <w:t>А</w:t>
            </w:r>
          </w:p>
          <w:p w:rsidR="00F35D8B" w:rsidRDefault="00F35D8B" w:rsidP="00F35D8B">
            <w:pPr>
              <w:jc w:val="both"/>
            </w:pPr>
            <w:r w:rsidRPr="009901A5">
              <w:t xml:space="preserve">решением </w:t>
            </w:r>
            <w:r>
              <w:t>Приозерного</w:t>
            </w:r>
            <w:r w:rsidRPr="009901A5">
              <w:t xml:space="preserve"> сельского Совета депутатов Усть-Калманского района Алтайского края </w:t>
            </w:r>
          </w:p>
          <w:p w:rsidR="00F35D8B" w:rsidRDefault="00F35D8B" w:rsidP="00F35D8B">
            <w:pPr>
              <w:jc w:val="both"/>
              <w:rPr>
                <w:sz w:val="32"/>
              </w:rPr>
            </w:pPr>
            <w:r w:rsidRPr="009901A5">
              <w:t>от «</w:t>
            </w:r>
            <w:r>
              <w:t>1</w:t>
            </w:r>
            <w:r>
              <w:t>3</w:t>
            </w:r>
            <w:r w:rsidRPr="009901A5">
              <w:t xml:space="preserve">»  </w:t>
            </w:r>
            <w:r>
              <w:t>ию</w:t>
            </w:r>
            <w:r>
              <w:t>н</w:t>
            </w:r>
            <w:r>
              <w:t>я</w:t>
            </w:r>
            <w:r w:rsidRPr="009901A5">
              <w:t xml:space="preserve">  2023</w:t>
            </w:r>
            <w:r>
              <w:t xml:space="preserve"> </w:t>
            </w:r>
            <w:r w:rsidRPr="009901A5">
              <w:t>г  №</w:t>
            </w:r>
            <w:r>
              <w:t xml:space="preserve"> </w:t>
            </w:r>
            <w:r>
              <w:t>9</w:t>
            </w:r>
          </w:p>
        </w:tc>
      </w:tr>
    </w:tbl>
    <w:p w:rsidR="00F35D8B" w:rsidRDefault="00F35D8B" w:rsidP="00F35D8B">
      <w:pPr>
        <w:ind w:left="1211"/>
        <w:jc w:val="both"/>
        <w:rPr>
          <w:sz w:val="32"/>
        </w:rPr>
      </w:pPr>
    </w:p>
    <w:tbl>
      <w:tblPr>
        <w:tblStyle w:val="a4"/>
        <w:tblW w:w="14786" w:type="dxa"/>
        <w:jc w:val="center"/>
        <w:tblLayout w:type="fixed"/>
        <w:tblLook w:val="04A0" w:firstRow="1" w:lastRow="0" w:firstColumn="1" w:lastColumn="0" w:noHBand="0" w:noVBand="1"/>
      </w:tblPr>
      <w:tblGrid>
        <w:gridCol w:w="959"/>
        <w:gridCol w:w="2693"/>
        <w:gridCol w:w="1843"/>
        <w:gridCol w:w="2268"/>
        <w:gridCol w:w="2977"/>
        <w:gridCol w:w="2126"/>
        <w:gridCol w:w="1920"/>
      </w:tblGrid>
      <w:tr w:rsidR="00F35D8B" w:rsidRPr="00161E3A" w:rsidTr="0095011C">
        <w:trPr>
          <w:trHeight w:val="310"/>
          <w:jc w:val="center"/>
        </w:trPr>
        <w:tc>
          <w:tcPr>
            <w:tcW w:w="959" w:type="dxa"/>
            <w:vMerge w:val="restart"/>
            <w:vAlign w:val="center"/>
          </w:tcPr>
          <w:p w:rsidR="00F35D8B" w:rsidRPr="00161E3A" w:rsidRDefault="00F35D8B" w:rsidP="0095011C">
            <w:pPr>
              <w:jc w:val="center"/>
            </w:pPr>
            <w:r w:rsidRPr="00161E3A">
              <w:t>№</w:t>
            </w:r>
          </w:p>
          <w:p w:rsidR="00F35D8B" w:rsidRPr="00161E3A" w:rsidRDefault="00F35D8B" w:rsidP="0095011C">
            <w:pPr>
              <w:jc w:val="center"/>
            </w:pPr>
            <w:r w:rsidRPr="00161E3A">
              <w:t>п/п</w:t>
            </w:r>
          </w:p>
        </w:tc>
        <w:tc>
          <w:tcPr>
            <w:tcW w:w="2693" w:type="dxa"/>
            <w:vMerge w:val="restart"/>
            <w:vAlign w:val="center"/>
          </w:tcPr>
          <w:p w:rsidR="00F35D8B" w:rsidRDefault="00F35D8B" w:rsidP="0095011C">
            <w:pPr>
              <w:jc w:val="center"/>
            </w:pPr>
            <w:r w:rsidRPr="00161E3A">
              <w:t>Адрес</w:t>
            </w:r>
          </w:p>
          <w:p w:rsidR="00F35D8B" w:rsidRPr="00161E3A" w:rsidRDefault="00F35D8B" w:rsidP="0095011C">
            <w:pPr>
              <w:jc w:val="center"/>
            </w:pPr>
            <w:r w:rsidRPr="00161E3A">
              <w:t>(местоположение)объекта</w:t>
            </w:r>
            <w:r>
              <w:t xml:space="preserve"> «1»</w:t>
            </w:r>
          </w:p>
        </w:tc>
        <w:tc>
          <w:tcPr>
            <w:tcW w:w="1843" w:type="dxa"/>
            <w:vMerge w:val="restart"/>
            <w:vAlign w:val="center"/>
          </w:tcPr>
          <w:p w:rsidR="00F35D8B" w:rsidRDefault="00F35D8B" w:rsidP="0095011C">
            <w:pPr>
              <w:jc w:val="center"/>
            </w:pPr>
            <w:r>
              <w:t>Вид объекта</w:t>
            </w:r>
          </w:p>
          <w:p w:rsidR="00F35D8B" w:rsidRDefault="00F35D8B" w:rsidP="0095011C">
            <w:pPr>
              <w:jc w:val="center"/>
            </w:pPr>
            <w:r>
              <w:t>недвижимости;</w:t>
            </w:r>
          </w:p>
          <w:p w:rsidR="00F35D8B" w:rsidRDefault="00F35D8B" w:rsidP="0095011C">
            <w:pPr>
              <w:jc w:val="center"/>
            </w:pPr>
            <w:r>
              <w:t>тип движимого</w:t>
            </w:r>
          </w:p>
          <w:p w:rsidR="00F35D8B" w:rsidRPr="00161E3A" w:rsidRDefault="00F35D8B" w:rsidP="0095011C">
            <w:pPr>
              <w:jc w:val="center"/>
            </w:pPr>
            <w:r>
              <w:t>имущества «2»</w:t>
            </w:r>
          </w:p>
        </w:tc>
        <w:tc>
          <w:tcPr>
            <w:tcW w:w="2268" w:type="dxa"/>
            <w:vMerge w:val="restart"/>
            <w:vAlign w:val="center"/>
          </w:tcPr>
          <w:p w:rsidR="00F35D8B" w:rsidRDefault="00F35D8B" w:rsidP="0095011C">
            <w:pPr>
              <w:jc w:val="center"/>
            </w:pPr>
            <w:r>
              <w:t>Наименование</w:t>
            </w:r>
          </w:p>
          <w:p w:rsidR="00F35D8B" w:rsidRPr="00161E3A" w:rsidRDefault="00F35D8B" w:rsidP="0095011C">
            <w:pPr>
              <w:jc w:val="center"/>
            </w:pPr>
            <w:r>
              <w:t>объекта учета «3»</w:t>
            </w:r>
          </w:p>
        </w:tc>
        <w:tc>
          <w:tcPr>
            <w:tcW w:w="7023" w:type="dxa"/>
            <w:gridSpan w:val="3"/>
            <w:vAlign w:val="center"/>
          </w:tcPr>
          <w:p w:rsidR="00F35D8B" w:rsidRPr="005108DB" w:rsidRDefault="00F35D8B" w:rsidP="0095011C">
            <w:pPr>
              <w:jc w:val="center"/>
              <w:rPr>
                <w:b/>
              </w:rPr>
            </w:pPr>
            <w:r w:rsidRPr="005108DB">
              <w:rPr>
                <w:b/>
              </w:rPr>
              <w:t>Сведения о недвижимом имуществе</w:t>
            </w:r>
          </w:p>
        </w:tc>
      </w:tr>
      <w:tr w:rsidR="00F35D8B" w:rsidRPr="00161E3A" w:rsidTr="0095011C">
        <w:trPr>
          <w:trHeight w:val="176"/>
          <w:jc w:val="center"/>
        </w:trPr>
        <w:tc>
          <w:tcPr>
            <w:tcW w:w="959" w:type="dxa"/>
            <w:vMerge/>
            <w:vAlign w:val="center"/>
          </w:tcPr>
          <w:p w:rsidR="00F35D8B" w:rsidRPr="00161E3A" w:rsidRDefault="00F35D8B" w:rsidP="0095011C"/>
        </w:tc>
        <w:tc>
          <w:tcPr>
            <w:tcW w:w="2693" w:type="dxa"/>
            <w:vMerge/>
            <w:vAlign w:val="center"/>
          </w:tcPr>
          <w:p w:rsidR="00F35D8B" w:rsidRPr="00161E3A" w:rsidRDefault="00F35D8B" w:rsidP="0095011C">
            <w:pPr>
              <w:jc w:val="center"/>
            </w:pPr>
          </w:p>
        </w:tc>
        <w:tc>
          <w:tcPr>
            <w:tcW w:w="1843" w:type="dxa"/>
            <w:vMerge/>
            <w:vAlign w:val="center"/>
          </w:tcPr>
          <w:p w:rsidR="00F35D8B" w:rsidRDefault="00F35D8B" w:rsidP="0095011C">
            <w:pPr>
              <w:jc w:val="center"/>
            </w:pPr>
          </w:p>
        </w:tc>
        <w:tc>
          <w:tcPr>
            <w:tcW w:w="2268" w:type="dxa"/>
            <w:vMerge/>
            <w:vAlign w:val="center"/>
          </w:tcPr>
          <w:p w:rsidR="00F35D8B" w:rsidRDefault="00F35D8B" w:rsidP="0095011C">
            <w:pPr>
              <w:jc w:val="center"/>
            </w:pPr>
          </w:p>
        </w:tc>
        <w:tc>
          <w:tcPr>
            <w:tcW w:w="7023" w:type="dxa"/>
            <w:gridSpan w:val="3"/>
            <w:vAlign w:val="center"/>
          </w:tcPr>
          <w:p w:rsidR="00F35D8B" w:rsidRDefault="00F35D8B" w:rsidP="0095011C">
            <w:pPr>
              <w:jc w:val="center"/>
            </w:pPr>
            <w:r w:rsidRPr="005108DB">
              <w:rPr>
                <w:b/>
              </w:rPr>
              <w:t>Основная характеристика объекта</w:t>
            </w:r>
            <w:r>
              <w:t xml:space="preserve"> «4»</w:t>
            </w:r>
          </w:p>
        </w:tc>
      </w:tr>
      <w:tr w:rsidR="00F35D8B" w:rsidRPr="00161E3A" w:rsidTr="0095011C">
        <w:trPr>
          <w:trHeight w:val="176"/>
          <w:jc w:val="center"/>
        </w:trPr>
        <w:tc>
          <w:tcPr>
            <w:tcW w:w="959" w:type="dxa"/>
            <w:vMerge/>
            <w:vAlign w:val="center"/>
          </w:tcPr>
          <w:p w:rsidR="00F35D8B" w:rsidRPr="00161E3A" w:rsidRDefault="00F35D8B" w:rsidP="0095011C"/>
        </w:tc>
        <w:tc>
          <w:tcPr>
            <w:tcW w:w="2693" w:type="dxa"/>
            <w:vMerge/>
            <w:vAlign w:val="center"/>
          </w:tcPr>
          <w:p w:rsidR="00F35D8B" w:rsidRPr="00161E3A" w:rsidRDefault="00F35D8B" w:rsidP="0095011C">
            <w:pPr>
              <w:jc w:val="center"/>
            </w:pPr>
          </w:p>
        </w:tc>
        <w:tc>
          <w:tcPr>
            <w:tcW w:w="1843" w:type="dxa"/>
            <w:vMerge/>
            <w:vAlign w:val="center"/>
          </w:tcPr>
          <w:p w:rsidR="00F35D8B" w:rsidRDefault="00F35D8B" w:rsidP="0095011C">
            <w:pPr>
              <w:jc w:val="center"/>
            </w:pPr>
          </w:p>
        </w:tc>
        <w:tc>
          <w:tcPr>
            <w:tcW w:w="2268" w:type="dxa"/>
            <w:vMerge/>
            <w:vAlign w:val="center"/>
          </w:tcPr>
          <w:p w:rsidR="00F35D8B" w:rsidRDefault="00F35D8B" w:rsidP="0095011C">
            <w:pPr>
              <w:jc w:val="center"/>
            </w:pPr>
          </w:p>
        </w:tc>
        <w:tc>
          <w:tcPr>
            <w:tcW w:w="2977" w:type="dxa"/>
            <w:vAlign w:val="center"/>
          </w:tcPr>
          <w:p w:rsidR="00F35D8B" w:rsidRDefault="00F35D8B" w:rsidP="0095011C">
            <w:r>
              <w:t xml:space="preserve">Тип </w:t>
            </w:r>
            <w:r w:rsidRPr="007447DC">
              <w:t>(площадь – для земельных участков, зданий, помещений;</w:t>
            </w:r>
          </w:p>
          <w:p w:rsidR="00F35D8B" w:rsidRDefault="00F35D8B" w:rsidP="0095011C">
            <w:r w:rsidRPr="007447DC">
              <w:t>протяженность, объем, площадь, глуб</w:t>
            </w:r>
            <w:r>
              <w:t>ина залегания – для сооружений;</w:t>
            </w:r>
          </w:p>
          <w:p w:rsidR="00F35D8B" w:rsidRDefault="00F35D8B" w:rsidP="0095011C">
            <w:r w:rsidRPr="007447DC">
              <w:t>протяженность, объем, площадь, глубина залегания согласно проектной документаци</w:t>
            </w:r>
            <w:r>
              <w:t xml:space="preserve">и – для объектов незавершенного </w:t>
            </w:r>
            <w:r w:rsidRPr="007447DC">
              <w:t>строительства)</w:t>
            </w:r>
          </w:p>
        </w:tc>
        <w:tc>
          <w:tcPr>
            <w:tcW w:w="2126" w:type="dxa"/>
            <w:vAlign w:val="center"/>
          </w:tcPr>
          <w:p w:rsidR="00F35D8B" w:rsidRDefault="00F35D8B" w:rsidP="0095011C">
            <w:pPr>
              <w:jc w:val="both"/>
            </w:pPr>
            <w:r>
              <w:t>Фактическое значение/</w:t>
            </w:r>
          </w:p>
          <w:p w:rsidR="00F35D8B" w:rsidRDefault="00F35D8B" w:rsidP="0095011C">
            <w:pPr>
              <w:jc w:val="both"/>
            </w:pPr>
            <w:r>
              <w:t xml:space="preserve">Проектируемое значение </w:t>
            </w:r>
          </w:p>
          <w:p w:rsidR="00F35D8B" w:rsidRPr="00BD74D2" w:rsidRDefault="00F35D8B" w:rsidP="0095011C">
            <w:pPr>
              <w:jc w:val="both"/>
            </w:pPr>
            <w:r>
              <w:t>(</w:t>
            </w:r>
            <w:r w:rsidRPr="00BD74D2">
              <w:t>для объектов незавершенного строительства</w:t>
            </w:r>
            <w:r>
              <w:t>)</w:t>
            </w:r>
          </w:p>
        </w:tc>
        <w:tc>
          <w:tcPr>
            <w:tcW w:w="1920" w:type="dxa"/>
            <w:vAlign w:val="center"/>
          </w:tcPr>
          <w:p w:rsidR="00F35D8B" w:rsidRDefault="00F35D8B" w:rsidP="0095011C">
            <w:pPr>
              <w:jc w:val="both"/>
            </w:pPr>
            <w:r>
              <w:t>Единица измерения (</w:t>
            </w:r>
            <w:r w:rsidRPr="00BD74D2">
              <w:t>для площади – кв.м.;</w:t>
            </w:r>
          </w:p>
          <w:p w:rsidR="00F35D8B" w:rsidRDefault="00F35D8B" w:rsidP="0095011C">
            <w:pPr>
              <w:jc w:val="both"/>
            </w:pPr>
            <w:r w:rsidRPr="00BD74D2">
              <w:t>для протяженности – м;</w:t>
            </w:r>
          </w:p>
          <w:p w:rsidR="00F35D8B" w:rsidRDefault="00F35D8B" w:rsidP="0095011C">
            <w:pPr>
              <w:jc w:val="both"/>
            </w:pPr>
            <w:r w:rsidRPr="00BD74D2">
              <w:t>для глубины залегания – м;</w:t>
            </w:r>
          </w:p>
          <w:p w:rsidR="00F35D8B" w:rsidRDefault="00F35D8B" w:rsidP="0095011C">
            <w:pPr>
              <w:jc w:val="both"/>
            </w:pPr>
            <w:r w:rsidRPr="00BD74D2">
              <w:t>для объема – куб.м.</w:t>
            </w:r>
            <w:r>
              <w:t>)</w:t>
            </w:r>
          </w:p>
        </w:tc>
      </w:tr>
      <w:tr w:rsidR="00F35D8B" w:rsidRPr="00161E3A" w:rsidTr="0095011C">
        <w:trPr>
          <w:jc w:val="center"/>
        </w:trPr>
        <w:tc>
          <w:tcPr>
            <w:tcW w:w="959" w:type="dxa"/>
            <w:vAlign w:val="center"/>
          </w:tcPr>
          <w:p w:rsidR="00F35D8B" w:rsidRPr="00161E3A" w:rsidRDefault="00F35D8B" w:rsidP="0095011C">
            <w:pPr>
              <w:jc w:val="center"/>
            </w:pPr>
            <w:r>
              <w:t>1</w:t>
            </w:r>
          </w:p>
        </w:tc>
        <w:tc>
          <w:tcPr>
            <w:tcW w:w="2693" w:type="dxa"/>
            <w:vAlign w:val="center"/>
          </w:tcPr>
          <w:p w:rsidR="00F35D8B" w:rsidRPr="00161E3A" w:rsidRDefault="00F35D8B" w:rsidP="0095011C">
            <w:pPr>
              <w:jc w:val="center"/>
            </w:pPr>
            <w:r>
              <w:t>2</w:t>
            </w:r>
          </w:p>
        </w:tc>
        <w:tc>
          <w:tcPr>
            <w:tcW w:w="1843" w:type="dxa"/>
            <w:vAlign w:val="center"/>
          </w:tcPr>
          <w:p w:rsidR="00F35D8B" w:rsidRPr="00161E3A" w:rsidRDefault="00F35D8B" w:rsidP="0095011C">
            <w:pPr>
              <w:jc w:val="center"/>
            </w:pPr>
            <w:r>
              <w:t>3</w:t>
            </w:r>
          </w:p>
        </w:tc>
        <w:tc>
          <w:tcPr>
            <w:tcW w:w="2268" w:type="dxa"/>
            <w:vAlign w:val="center"/>
          </w:tcPr>
          <w:p w:rsidR="00F35D8B" w:rsidRPr="00161E3A" w:rsidRDefault="00F35D8B" w:rsidP="0095011C">
            <w:pPr>
              <w:jc w:val="center"/>
            </w:pPr>
            <w:r>
              <w:t>4</w:t>
            </w:r>
          </w:p>
        </w:tc>
        <w:tc>
          <w:tcPr>
            <w:tcW w:w="2977" w:type="dxa"/>
            <w:vAlign w:val="center"/>
          </w:tcPr>
          <w:p w:rsidR="00F35D8B" w:rsidRPr="00161E3A" w:rsidRDefault="00F35D8B" w:rsidP="0095011C">
            <w:pPr>
              <w:jc w:val="center"/>
            </w:pPr>
            <w:r>
              <w:t>5</w:t>
            </w:r>
          </w:p>
        </w:tc>
        <w:tc>
          <w:tcPr>
            <w:tcW w:w="2126" w:type="dxa"/>
            <w:vAlign w:val="center"/>
          </w:tcPr>
          <w:p w:rsidR="00F35D8B" w:rsidRPr="00161E3A" w:rsidRDefault="00F35D8B" w:rsidP="0095011C">
            <w:pPr>
              <w:jc w:val="center"/>
            </w:pPr>
            <w:r>
              <w:t>6</w:t>
            </w:r>
          </w:p>
        </w:tc>
        <w:tc>
          <w:tcPr>
            <w:tcW w:w="1920" w:type="dxa"/>
            <w:vAlign w:val="center"/>
          </w:tcPr>
          <w:p w:rsidR="00F35D8B" w:rsidRPr="00161E3A" w:rsidRDefault="00F35D8B" w:rsidP="0095011C">
            <w:pPr>
              <w:jc w:val="center"/>
            </w:pPr>
            <w:r>
              <w:t>7</w:t>
            </w:r>
          </w:p>
        </w:tc>
      </w:tr>
      <w:tr w:rsidR="00F35D8B" w:rsidRPr="00161E3A" w:rsidTr="0095011C">
        <w:trPr>
          <w:jc w:val="center"/>
        </w:trPr>
        <w:tc>
          <w:tcPr>
            <w:tcW w:w="959" w:type="dxa"/>
            <w:vAlign w:val="center"/>
          </w:tcPr>
          <w:p w:rsidR="00F35D8B" w:rsidRPr="00161E3A" w:rsidRDefault="00F35D8B" w:rsidP="0095011C">
            <w:pPr>
              <w:jc w:val="center"/>
            </w:pPr>
            <w:r>
              <w:t>1</w:t>
            </w:r>
          </w:p>
        </w:tc>
        <w:tc>
          <w:tcPr>
            <w:tcW w:w="2693" w:type="dxa"/>
            <w:vAlign w:val="center"/>
          </w:tcPr>
          <w:p w:rsidR="00F35D8B" w:rsidRPr="00161E3A" w:rsidRDefault="00F35D8B" w:rsidP="0095011C">
            <w:pPr>
              <w:jc w:val="center"/>
            </w:pPr>
          </w:p>
        </w:tc>
        <w:tc>
          <w:tcPr>
            <w:tcW w:w="1843" w:type="dxa"/>
            <w:vAlign w:val="center"/>
          </w:tcPr>
          <w:p w:rsidR="00F35D8B" w:rsidRPr="00161E3A" w:rsidRDefault="00F35D8B" w:rsidP="0095011C">
            <w:pPr>
              <w:jc w:val="center"/>
            </w:pPr>
          </w:p>
        </w:tc>
        <w:tc>
          <w:tcPr>
            <w:tcW w:w="2268" w:type="dxa"/>
            <w:vAlign w:val="center"/>
          </w:tcPr>
          <w:p w:rsidR="00F35D8B" w:rsidRDefault="00F35D8B" w:rsidP="0095011C">
            <w:pPr>
              <w:jc w:val="center"/>
            </w:pPr>
          </w:p>
          <w:p w:rsidR="00F35D8B" w:rsidRPr="00161E3A" w:rsidRDefault="00F35D8B" w:rsidP="0095011C">
            <w:pPr>
              <w:jc w:val="center"/>
            </w:pPr>
          </w:p>
        </w:tc>
        <w:tc>
          <w:tcPr>
            <w:tcW w:w="2977" w:type="dxa"/>
            <w:vAlign w:val="center"/>
          </w:tcPr>
          <w:p w:rsidR="00F35D8B" w:rsidRPr="00161E3A" w:rsidRDefault="00F35D8B" w:rsidP="0095011C">
            <w:pPr>
              <w:jc w:val="center"/>
            </w:pPr>
          </w:p>
        </w:tc>
        <w:tc>
          <w:tcPr>
            <w:tcW w:w="2126" w:type="dxa"/>
            <w:vAlign w:val="center"/>
          </w:tcPr>
          <w:p w:rsidR="00F35D8B" w:rsidRPr="00161E3A" w:rsidRDefault="00F35D8B" w:rsidP="0095011C">
            <w:pPr>
              <w:jc w:val="center"/>
            </w:pPr>
          </w:p>
        </w:tc>
        <w:tc>
          <w:tcPr>
            <w:tcW w:w="1920" w:type="dxa"/>
            <w:vAlign w:val="center"/>
          </w:tcPr>
          <w:p w:rsidR="00F35D8B" w:rsidRPr="00161E3A" w:rsidRDefault="00F35D8B" w:rsidP="0095011C">
            <w:pPr>
              <w:jc w:val="center"/>
            </w:pPr>
          </w:p>
        </w:tc>
      </w:tr>
      <w:tr w:rsidR="00F35D8B" w:rsidRPr="00161E3A" w:rsidTr="0095011C">
        <w:trPr>
          <w:jc w:val="center"/>
        </w:trPr>
        <w:tc>
          <w:tcPr>
            <w:tcW w:w="959" w:type="dxa"/>
            <w:vAlign w:val="center"/>
          </w:tcPr>
          <w:p w:rsidR="00F35D8B" w:rsidRDefault="00F35D8B" w:rsidP="0095011C">
            <w:pPr>
              <w:jc w:val="center"/>
            </w:pPr>
          </w:p>
          <w:p w:rsidR="00F35D8B" w:rsidRPr="00161E3A" w:rsidRDefault="00F35D8B" w:rsidP="0095011C">
            <w:pPr>
              <w:jc w:val="center"/>
            </w:pPr>
            <w:r>
              <w:t>2</w:t>
            </w:r>
          </w:p>
        </w:tc>
        <w:tc>
          <w:tcPr>
            <w:tcW w:w="2693" w:type="dxa"/>
            <w:vAlign w:val="center"/>
          </w:tcPr>
          <w:p w:rsidR="00F35D8B" w:rsidRDefault="00F35D8B" w:rsidP="0095011C">
            <w:pPr>
              <w:jc w:val="center"/>
            </w:pPr>
          </w:p>
          <w:p w:rsidR="00F35D8B" w:rsidRPr="00161E3A" w:rsidRDefault="00F35D8B" w:rsidP="0095011C">
            <w:pPr>
              <w:jc w:val="center"/>
            </w:pPr>
          </w:p>
        </w:tc>
        <w:tc>
          <w:tcPr>
            <w:tcW w:w="1843" w:type="dxa"/>
            <w:vAlign w:val="center"/>
          </w:tcPr>
          <w:p w:rsidR="00F35D8B" w:rsidRPr="00161E3A" w:rsidRDefault="00F35D8B" w:rsidP="0095011C">
            <w:pPr>
              <w:jc w:val="center"/>
            </w:pPr>
          </w:p>
        </w:tc>
        <w:tc>
          <w:tcPr>
            <w:tcW w:w="2268" w:type="dxa"/>
            <w:vAlign w:val="center"/>
          </w:tcPr>
          <w:p w:rsidR="00F35D8B" w:rsidRPr="00161E3A" w:rsidRDefault="00F35D8B" w:rsidP="0095011C">
            <w:pPr>
              <w:jc w:val="center"/>
            </w:pPr>
          </w:p>
        </w:tc>
        <w:tc>
          <w:tcPr>
            <w:tcW w:w="2977" w:type="dxa"/>
            <w:vAlign w:val="center"/>
          </w:tcPr>
          <w:p w:rsidR="00F35D8B" w:rsidRPr="00161E3A" w:rsidRDefault="00F35D8B" w:rsidP="0095011C">
            <w:pPr>
              <w:jc w:val="center"/>
            </w:pPr>
          </w:p>
        </w:tc>
        <w:tc>
          <w:tcPr>
            <w:tcW w:w="2126" w:type="dxa"/>
            <w:vAlign w:val="center"/>
          </w:tcPr>
          <w:p w:rsidR="00F35D8B" w:rsidRPr="00161E3A" w:rsidRDefault="00F35D8B" w:rsidP="0095011C">
            <w:pPr>
              <w:jc w:val="center"/>
            </w:pPr>
          </w:p>
        </w:tc>
        <w:tc>
          <w:tcPr>
            <w:tcW w:w="1920" w:type="dxa"/>
            <w:vAlign w:val="center"/>
          </w:tcPr>
          <w:p w:rsidR="00F35D8B" w:rsidRPr="00161E3A" w:rsidRDefault="00F35D8B" w:rsidP="0095011C">
            <w:pPr>
              <w:jc w:val="center"/>
            </w:pPr>
          </w:p>
        </w:tc>
      </w:tr>
      <w:tr w:rsidR="00F35D8B" w:rsidRPr="00161E3A" w:rsidTr="0095011C">
        <w:trPr>
          <w:jc w:val="center"/>
        </w:trPr>
        <w:tc>
          <w:tcPr>
            <w:tcW w:w="959" w:type="dxa"/>
            <w:vAlign w:val="center"/>
          </w:tcPr>
          <w:p w:rsidR="00F35D8B" w:rsidRPr="00161E3A" w:rsidRDefault="00F35D8B" w:rsidP="0095011C">
            <w:pPr>
              <w:jc w:val="center"/>
            </w:pPr>
            <w:r>
              <w:t>3</w:t>
            </w:r>
          </w:p>
        </w:tc>
        <w:tc>
          <w:tcPr>
            <w:tcW w:w="2693" w:type="dxa"/>
            <w:vAlign w:val="center"/>
          </w:tcPr>
          <w:p w:rsidR="00F35D8B" w:rsidRDefault="00F35D8B" w:rsidP="0095011C">
            <w:pPr>
              <w:jc w:val="center"/>
            </w:pPr>
          </w:p>
          <w:p w:rsidR="00F35D8B" w:rsidRPr="00161E3A" w:rsidRDefault="00F35D8B" w:rsidP="0095011C">
            <w:pPr>
              <w:jc w:val="center"/>
            </w:pPr>
          </w:p>
        </w:tc>
        <w:tc>
          <w:tcPr>
            <w:tcW w:w="1843" w:type="dxa"/>
            <w:vAlign w:val="center"/>
          </w:tcPr>
          <w:p w:rsidR="00F35D8B" w:rsidRPr="00161E3A" w:rsidRDefault="00F35D8B" w:rsidP="0095011C">
            <w:pPr>
              <w:jc w:val="center"/>
            </w:pPr>
          </w:p>
        </w:tc>
        <w:tc>
          <w:tcPr>
            <w:tcW w:w="2268" w:type="dxa"/>
            <w:vAlign w:val="center"/>
          </w:tcPr>
          <w:p w:rsidR="00F35D8B" w:rsidRPr="00161E3A" w:rsidRDefault="00F35D8B" w:rsidP="0095011C">
            <w:pPr>
              <w:jc w:val="center"/>
            </w:pPr>
          </w:p>
        </w:tc>
        <w:tc>
          <w:tcPr>
            <w:tcW w:w="2977" w:type="dxa"/>
            <w:vAlign w:val="center"/>
          </w:tcPr>
          <w:p w:rsidR="00F35D8B" w:rsidRPr="00161E3A" w:rsidRDefault="00F35D8B" w:rsidP="0095011C">
            <w:pPr>
              <w:jc w:val="center"/>
            </w:pPr>
          </w:p>
        </w:tc>
        <w:tc>
          <w:tcPr>
            <w:tcW w:w="2126" w:type="dxa"/>
            <w:vAlign w:val="center"/>
          </w:tcPr>
          <w:p w:rsidR="00F35D8B" w:rsidRPr="00161E3A" w:rsidRDefault="00F35D8B" w:rsidP="0095011C">
            <w:pPr>
              <w:jc w:val="center"/>
            </w:pPr>
          </w:p>
        </w:tc>
        <w:tc>
          <w:tcPr>
            <w:tcW w:w="1920" w:type="dxa"/>
            <w:vAlign w:val="center"/>
          </w:tcPr>
          <w:p w:rsidR="00F35D8B" w:rsidRPr="00161E3A" w:rsidRDefault="00F35D8B" w:rsidP="0095011C">
            <w:pPr>
              <w:jc w:val="center"/>
            </w:pPr>
          </w:p>
        </w:tc>
      </w:tr>
      <w:tr w:rsidR="00F35D8B" w:rsidRPr="00161E3A" w:rsidTr="0095011C">
        <w:trPr>
          <w:jc w:val="center"/>
        </w:trPr>
        <w:tc>
          <w:tcPr>
            <w:tcW w:w="959" w:type="dxa"/>
            <w:vAlign w:val="center"/>
          </w:tcPr>
          <w:p w:rsidR="00F35D8B" w:rsidRPr="00161E3A" w:rsidRDefault="00F35D8B" w:rsidP="0095011C">
            <w:pPr>
              <w:jc w:val="center"/>
            </w:pPr>
            <w:r>
              <w:t>4</w:t>
            </w:r>
          </w:p>
        </w:tc>
        <w:tc>
          <w:tcPr>
            <w:tcW w:w="2693" w:type="dxa"/>
            <w:vAlign w:val="center"/>
          </w:tcPr>
          <w:p w:rsidR="00F35D8B" w:rsidRDefault="00F35D8B" w:rsidP="0095011C">
            <w:pPr>
              <w:jc w:val="center"/>
            </w:pPr>
          </w:p>
          <w:p w:rsidR="00F35D8B" w:rsidRPr="00161E3A" w:rsidRDefault="00F35D8B" w:rsidP="0095011C">
            <w:pPr>
              <w:jc w:val="center"/>
            </w:pPr>
          </w:p>
        </w:tc>
        <w:tc>
          <w:tcPr>
            <w:tcW w:w="1843" w:type="dxa"/>
            <w:vAlign w:val="center"/>
          </w:tcPr>
          <w:p w:rsidR="00F35D8B" w:rsidRPr="00161E3A" w:rsidRDefault="00F35D8B" w:rsidP="0095011C">
            <w:pPr>
              <w:jc w:val="center"/>
            </w:pPr>
          </w:p>
        </w:tc>
        <w:tc>
          <w:tcPr>
            <w:tcW w:w="2268" w:type="dxa"/>
            <w:vAlign w:val="center"/>
          </w:tcPr>
          <w:p w:rsidR="00F35D8B" w:rsidRPr="00161E3A" w:rsidRDefault="00F35D8B" w:rsidP="0095011C">
            <w:pPr>
              <w:jc w:val="center"/>
            </w:pPr>
          </w:p>
        </w:tc>
        <w:tc>
          <w:tcPr>
            <w:tcW w:w="2977" w:type="dxa"/>
            <w:vAlign w:val="center"/>
          </w:tcPr>
          <w:p w:rsidR="00F35D8B" w:rsidRPr="00161E3A" w:rsidRDefault="00F35D8B" w:rsidP="0095011C">
            <w:pPr>
              <w:jc w:val="center"/>
            </w:pPr>
          </w:p>
        </w:tc>
        <w:tc>
          <w:tcPr>
            <w:tcW w:w="2126" w:type="dxa"/>
            <w:vAlign w:val="center"/>
          </w:tcPr>
          <w:p w:rsidR="00F35D8B" w:rsidRPr="00161E3A" w:rsidRDefault="00F35D8B" w:rsidP="0095011C">
            <w:pPr>
              <w:jc w:val="center"/>
            </w:pPr>
          </w:p>
        </w:tc>
        <w:tc>
          <w:tcPr>
            <w:tcW w:w="1920" w:type="dxa"/>
            <w:vAlign w:val="center"/>
          </w:tcPr>
          <w:p w:rsidR="00F35D8B" w:rsidRPr="00161E3A" w:rsidRDefault="00F35D8B" w:rsidP="0095011C">
            <w:pPr>
              <w:jc w:val="center"/>
            </w:pPr>
          </w:p>
        </w:tc>
      </w:tr>
      <w:tr w:rsidR="00F35D8B" w:rsidRPr="00161E3A" w:rsidTr="0095011C">
        <w:trPr>
          <w:trHeight w:val="272"/>
          <w:jc w:val="center"/>
        </w:trPr>
        <w:tc>
          <w:tcPr>
            <w:tcW w:w="959" w:type="dxa"/>
            <w:vAlign w:val="center"/>
          </w:tcPr>
          <w:p w:rsidR="00F35D8B" w:rsidRPr="00161E3A" w:rsidRDefault="00F35D8B" w:rsidP="0095011C">
            <w:pPr>
              <w:jc w:val="center"/>
            </w:pPr>
            <w:r>
              <w:t>…</w:t>
            </w:r>
          </w:p>
        </w:tc>
        <w:tc>
          <w:tcPr>
            <w:tcW w:w="2693" w:type="dxa"/>
            <w:vAlign w:val="center"/>
          </w:tcPr>
          <w:p w:rsidR="00F35D8B" w:rsidRDefault="00F35D8B" w:rsidP="0095011C">
            <w:pPr>
              <w:jc w:val="center"/>
            </w:pPr>
          </w:p>
          <w:p w:rsidR="00F35D8B" w:rsidRPr="00161E3A" w:rsidRDefault="00F35D8B" w:rsidP="0095011C">
            <w:pPr>
              <w:jc w:val="center"/>
            </w:pPr>
          </w:p>
        </w:tc>
        <w:tc>
          <w:tcPr>
            <w:tcW w:w="1843" w:type="dxa"/>
            <w:vAlign w:val="center"/>
          </w:tcPr>
          <w:p w:rsidR="00F35D8B" w:rsidRPr="00161E3A" w:rsidRDefault="00F35D8B" w:rsidP="0095011C">
            <w:pPr>
              <w:jc w:val="center"/>
            </w:pPr>
          </w:p>
        </w:tc>
        <w:tc>
          <w:tcPr>
            <w:tcW w:w="2268" w:type="dxa"/>
            <w:vAlign w:val="center"/>
          </w:tcPr>
          <w:p w:rsidR="00F35D8B" w:rsidRPr="00161E3A" w:rsidRDefault="00F35D8B" w:rsidP="0095011C">
            <w:pPr>
              <w:jc w:val="center"/>
            </w:pPr>
          </w:p>
        </w:tc>
        <w:tc>
          <w:tcPr>
            <w:tcW w:w="2977" w:type="dxa"/>
            <w:vAlign w:val="center"/>
          </w:tcPr>
          <w:p w:rsidR="00F35D8B" w:rsidRPr="00161E3A" w:rsidRDefault="00F35D8B" w:rsidP="0095011C">
            <w:pPr>
              <w:jc w:val="center"/>
            </w:pPr>
          </w:p>
        </w:tc>
        <w:tc>
          <w:tcPr>
            <w:tcW w:w="2126" w:type="dxa"/>
            <w:vAlign w:val="center"/>
          </w:tcPr>
          <w:p w:rsidR="00F35D8B" w:rsidRPr="00161E3A" w:rsidRDefault="00F35D8B" w:rsidP="0095011C">
            <w:pPr>
              <w:jc w:val="center"/>
            </w:pPr>
          </w:p>
        </w:tc>
        <w:tc>
          <w:tcPr>
            <w:tcW w:w="1920" w:type="dxa"/>
            <w:vAlign w:val="center"/>
          </w:tcPr>
          <w:p w:rsidR="00F35D8B" w:rsidRPr="00161E3A" w:rsidRDefault="00F35D8B" w:rsidP="0095011C">
            <w:pPr>
              <w:jc w:val="center"/>
            </w:pPr>
          </w:p>
        </w:tc>
      </w:tr>
    </w:tbl>
    <w:p w:rsidR="00F35D8B" w:rsidRDefault="00F35D8B" w:rsidP="00F35D8B">
      <w:pPr>
        <w:tabs>
          <w:tab w:val="left" w:pos="1273"/>
        </w:tabs>
        <w:jc w:val="center"/>
        <w:sectPr w:rsidR="00F35D8B" w:rsidSect="00161E3A">
          <w:pgSz w:w="16838" w:h="11906" w:orient="landscape"/>
          <w:pgMar w:top="1701" w:right="1134" w:bottom="851" w:left="1134" w:header="709" w:footer="709" w:gutter="0"/>
          <w:cols w:space="708"/>
          <w:docGrid w:linePitch="360"/>
        </w:sectPr>
      </w:pPr>
    </w:p>
    <w:p w:rsidR="00F35D8B" w:rsidRDefault="00F35D8B" w:rsidP="00F35D8B">
      <w:pPr>
        <w:tabs>
          <w:tab w:val="left" w:pos="1273"/>
        </w:tabs>
        <w:rPr>
          <w:sz w:val="32"/>
        </w:rPr>
      </w:pPr>
    </w:p>
    <w:p w:rsidR="00F35D8B" w:rsidRDefault="00F35D8B" w:rsidP="00F35D8B">
      <w:pPr>
        <w:tabs>
          <w:tab w:val="left" w:pos="1273"/>
        </w:tabs>
        <w:rPr>
          <w:sz w:val="32"/>
        </w:rPr>
      </w:pPr>
    </w:p>
    <w:tbl>
      <w:tblPr>
        <w:tblStyle w:val="a4"/>
        <w:tblpPr w:leftFromText="180" w:rightFromText="180" w:vertAnchor="page" w:horzAnchor="margin" w:tblpY="2611"/>
        <w:tblW w:w="14786" w:type="dxa"/>
        <w:tblLayout w:type="fixed"/>
        <w:tblLook w:val="04A0" w:firstRow="1" w:lastRow="0" w:firstColumn="1" w:lastColumn="0" w:noHBand="0" w:noVBand="1"/>
      </w:tblPr>
      <w:tblGrid>
        <w:gridCol w:w="1668"/>
        <w:gridCol w:w="1701"/>
        <w:gridCol w:w="1729"/>
        <w:gridCol w:w="1531"/>
        <w:gridCol w:w="2126"/>
        <w:gridCol w:w="2126"/>
        <w:gridCol w:w="993"/>
        <w:gridCol w:w="1134"/>
        <w:gridCol w:w="1778"/>
      </w:tblGrid>
      <w:tr w:rsidR="00F35D8B" w:rsidRPr="00413446" w:rsidTr="0095011C">
        <w:tc>
          <w:tcPr>
            <w:tcW w:w="8755" w:type="dxa"/>
            <w:gridSpan w:val="5"/>
            <w:vAlign w:val="center"/>
          </w:tcPr>
          <w:p w:rsidR="00F35D8B" w:rsidRPr="005108DB" w:rsidRDefault="00F35D8B" w:rsidP="0095011C">
            <w:pPr>
              <w:tabs>
                <w:tab w:val="left" w:pos="1273"/>
              </w:tabs>
              <w:jc w:val="center"/>
              <w:rPr>
                <w:b/>
              </w:rPr>
            </w:pPr>
            <w:r w:rsidRPr="005108DB">
              <w:rPr>
                <w:b/>
              </w:rPr>
              <w:lastRenderedPageBreak/>
              <w:t>Сведения о недвижимом имуществе</w:t>
            </w:r>
          </w:p>
        </w:tc>
        <w:tc>
          <w:tcPr>
            <w:tcW w:w="6031" w:type="dxa"/>
            <w:gridSpan w:val="4"/>
            <w:vAlign w:val="center"/>
          </w:tcPr>
          <w:p w:rsidR="00F35D8B" w:rsidRPr="005108DB" w:rsidRDefault="00F35D8B" w:rsidP="0095011C">
            <w:pPr>
              <w:tabs>
                <w:tab w:val="left" w:pos="1273"/>
              </w:tabs>
              <w:jc w:val="center"/>
              <w:rPr>
                <w:b/>
              </w:rPr>
            </w:pPr>
            <w:r w:rsidRPr="005108DB">
              <w:rPr>
                <w:b/>
              </w:rPr>
              <w:t>Сведения о движимом имуществе</w:t>
            </w:r>
          </w:p>
        </w:tc>
      </w:tr>
      <w:tr w:rsidR="00F35D8B" w:rsidRPr="00413446" w:rsidTr="0095011C">
        <w:tc>
          <w:tcPr>
            <w:tcW w:w="3369" w:type="dxa"/>
            <w:gridSpan w:val="2"/>
            <w:vAlign w:val="center"/>
          </w:tcPr>
          <w:p w:rsidR="00F35D8B" w:rsidRPr="00413446" w:rsidRDefault="00F35D8B" w:rsidP="0095011C">
            <w:pPr>
              <w:tabs>
                <w:tab w:val="left" w:pos="1273"/>
              </w:tabs>
              <w:jc w:val="center"/>
            </w:pPr>
            <w:r w:rsidRPr="00413446">
              <w:t>Кадастровый номер</w:t>
            </w:r>
            <w:r>
              <w:t xml:space="preserve"> «5»</w:t>
            </w:r>
          </w:p>
        </w:tc>
        <w:tc>
          <w:tcPr>
            <w:tcW w:w="1729" w:type="dxa"/>
            <w:vMerge w:val="restart"/>
            <w:vAlign w:val="center"/>
          </w:tcPr>
          <w:p w:rsidR="00F35D8B" w:rsidRPr="00413446" w:rsidRDefault="00F35D8B" w:rsidP="0095011C">
            <w:pPr>
              <w:tabs>
                <w:tab w:val="left" w:pos="1273"/>
              </w:tabs>
              <w:jc w:val="center"/>
            </w:pPr>
            <w:r w:rsidRPr="00413446">
              <w:t>Техническое состояние объекта недвижимости</w:t>
            </w:r>
            <w:r>
              <w:t xml:space="preserve"> «6»</w:t>
            </w:r>
          </w:p>
        </w:tc>
        <w:tc>
          <w:tcPr>
            <w:tcW w:w="1531" w:type="dxa"/>
            <w:vMerge w:val="restart"/>
            <w:vAlign w:val="center"/>
          </w:tcPr>
          <w:p w:rsidR="00F35D8B" w:rsidRPr="00413446" w:rsidRDefault="00F35D8B" w:rsidP="0095011C">
            <w:pPr>
              <w:tabs>
                <w:tab w:val="left" w:pos="1273"/>
              </w:tabs>
              <w:jc w:val="center"/>
            </w:pPr>
            <w:r w:rsidRPr="00413446">
              <w:t>Категория земель</w:t>
            </w:r>
            <w:r>
              <w:t xml:space="preserve"> «7»</w:t>
            </w:r>
          </w:p>
        </w:tc>
        <w:tc>
          <w:tcPr>
            <w:tcW w:w="2126" w:type="dxa"/>
            <w:vMerge w:val="restart"/>
            <w:vAlign w:val="center"/>
          </w:tcPr>
          <w:p w:rsidR="00F35D8B" w:rsidRPr="00413446" w:rsidRDefault="00F35D8B" w:rsidP="0095011C">
            <w:pPr>
              <w:tabs>
                <w:tab w:val="left" w:pos="1273"/>
              </w:tabs>
              <w:jc w:val="center"/>
            </w:pPr>
            <w:r w:rsidRPr="00413446">
              <w:t>Вид разрешенного использования</w:t>
            </w:r>
            <w:r>
              <w:t xml:space="preserve"> «8»</w:t>
            </w:r>
          </w:p>
        </w:tc>
        <w:tc>
          <w:tcPr>
            <w:tcW w:w="2126" w:type="dxa"/>
            <w:vMerge w:val="restart"/>
            <w:vAlign w:val="center"/>
          </w:tcPr>
          <w:p w:rsidR="00F35D8B" w:rsidRPr="00413446" w:rsidRDefault="00F35D8B" w:rsidP="0095011C">
            <w:pPr>
              <w:tabs>
                <w:tab w:val="left" w:pos="1273"/>
              </w:tabs>
              <w:jc w:val="center"/>
            </w:pPr>
            <w:r w:rsidRPr="00413446">
              <w:t>Государственный регистрационный знак (при наличии)</w:t>
            </w:r>
          </w:p>
        </w:tc>
        <w:tc>
          <w:tcPr>
            <w:tcW w:w="993" w:type="dxa"/>
            <w:vMerge w:val="restart"/>
            <w:vAlign w:val="center"/>
          </w:tcPr>
          <w:p w:rsidR="00F35D8B" w:rsidRPr="00413446" w:rsidRDefault="00F35D8B" w:rsidP="0095011C">
            <w:pPr>
              <w:tabs>
                <w:tab w:val="left" w:pos="1273"/>
              </w:tabs>
              <w:jc w:val="center"/>
            </w:pPr>
            <w:r w:rsidRPr="00413446">
              <w:t>Марка, модель</w:t>
            </w:r>
          </w:p>
        </w:tc>
        <w:tc>
          <w:tcPr>
            <w:tcW w:w="1134" w:type="dxa"/>
            <w:vMerge w:val="restart"/>
            <w:vAlign w:val="center"/>
          </w:tcPr>
          <w:p w:rsidR="00F35D8B" w:rsidRPr="00413446" w:rsidRDefault="00F35D8B" w:rsidP="0095011C">
            <w:pPr>
              <w:tabs>
                <w:tab w:val="left" w:pos="1273"/>
              </w:tabs>
              <w:jc w:val="center"/>
            </w:pPr>
            <w:r w:rsidRPr="00413446">
              <w:t>Год выпуска</w:t>
            </w:r>
          </w:p>
        </w:tc>
        <w:tc>
          <w:tcPr>
            <w:tcW w:w="1778" w:type="dxa"/>
            <w:vMerge w:val="restart"/>
            <w:vAlign w:val="center"/>
          </w:tcPr>
          <w:p w:rsidR="00F35D8B" w:rsidRPr="00413446" w:rsidRDefault="00F35D8B" w:rsidP="0095011C">
            <w:pPr>
              <w:tabs>
                <w:tab w:val="left" w:pos="1273"/>
              </w:tabs>
              <w:jc w:val="center"/>
            </w:pPr>
            <w:r>
              <w:t xml:space="preserve">Состав </w:t>
            </w:r>
            <w:r w:rsidRPr="00413446">
              <w:t>имущества</w:t>
            </w:r>
            <w:r>
              <w:t xml:space="preserve"> «9»</w:t>
            </w:r>
          </w:p>
        </w:tc>
      </w:tr>
      <w:tr w:rsidR="00F35D8B" w:rsidRPr="00413446" w:rsidTr="0095011C">
        <w:tc>
          <w:tcPr>
            <w:tcW w:w="1668" w:type="dxa"/>
            <w:vAlign w:val="center"/>
          </w:tcPr>
          <w:p w:rsidR="00F35D8B" w:rsidRPr="00413446" w:rsidRDefault="00F35D8B" w:rsidP="0095011C">
            <w:pPr>
              <w:tabs>
                <w:tab w:val="left" w:pos="1273"/>
              </w:tabs>
              <w:jc w:val="center"/>
            </w:pPr>
            <w:r w:rsidRPr="00413446">
              <w:t>номер</w:t>
            </w:r>
          </w:p>
        </w:tc>
        <w:tc>
          <w:tcPr>
            <w:tcW w:w="1701" w:type="dxa"/>
            <w:vAlign w:val="center"/>
          </w:tcPr>
          <w:p w:rsidR="00F35D8B" w:rsidRPr="00413446" w:rsidRDefault="00F35D8B" w:rsidP="0095011C">
            <w:pPr>
              <w:tabs>
                <w:tab w:val="left" w:pos="1273"/>
              </w:tabs>
              <w:jc w:val="center"/>
            </w:pPr>
            <w:r w:rsidRPr="00413446">
              <w:t>Тип (кадастровый, условный, устаревший)</w:t>
            </w:r>
          </w:p>
        </w:tc>
        <w:tc>
          <w:tcPr>
            <w:tcW w:w="1729" w:type="dxa"/>
            <w:vMerge/>
            <w:vAlign w:val="center"/>
          </w:tcPr>
          <w:p w:rsidR="00F35D8B" w:rsidRPr="00413446" w:rsidRDefault="00F35D8B" w:rsidP="0095011C">
            <w:pPr>
              <w:tabs>
                <w:tab w:val="left" w:pos="1273"/>
              </w:tabs>
              <w:jc w:val="center"/>
            </w:pPr>
          </w:p>
        </w:tc>
        <w:tc>
          <w:tcPr>
            <w:tcW w:w="1531" w:type="dxa"/>
            <w:vMerge/>
            <w:vAlign w:val="center"/>
          </w:tcPr>
          <w:p w:rsidR="00F35D8B" w:rsidRPr="00413446" w:rsidRDefault="00F35D8B" w:rsidP="0095011C">
            <w:pPr>
              <w:tabs>
                <w:tab w:val="left" w:pos="1273"/>
              </w:tabs>
              <w:jc w:val="center"/>
            </w:pPr>
          </w:p>
        </w:tc>
        <w:tc>
          <w:tcPr>
            <w:tcW w:w="2126" w:type="dxa"/>
            <w:vMerge/>
            <w:vAlign w:val="center"/>
          </w:tcPr>
          <w:p w:rsidR="00F35D8B" w:rsidRPr="00413446" w:rsidRDefault="00F35D8B" w:rsidP="0095011C">
            <w:pPr>
              <w:tabs>
                <w:tab w:val="left" w:pos="1273"/>
              </w:tabs>
              <w:jc w:val="center"/>
            </w:pPr>
          </w:p>
        </w:tc>
        <w:tc>
          <w:tcPr>
            <w:tcW w:w="2126" w:type="dxa"/>
            <w:vMerge/>
            <w:vAlign w:val="center"/>
          </w:tcPr>
          <w:p w:rsidR="00F35D8B" w:rsidRPr="00413446" w:rsidRDefault="00F35D8B" w:rsidP="0095011C">
            <w:pPr>
              <w:tabs>
                <w:tab w:val="left" w:pos="1273"/>
              </w:tabs>
              <w:jc w:val="center"/>
            </w:pPr>
          </w:p>
        </w:tc>
        <w:tc>
          <w:tcPr>
            <w:tcW w:w="993" w:type="dxa"/>
            <w:vMerge/>
            <w:vAlign w:val="center"/>
          </w:tcPr>
          <w:p w:rsidR="00F35D8B" w:rsidRPr="00413446" w:rsidRDefault="00F35D8B" w:rsidP="0095011C">
            <w:pPr>
              <w:tabs>
                <w:tab w:val="left" w:pos="1273"/>
              </w:tabs>
              <w:jc w:val="center"/>
            </w:pPr>
          </w:p>
        </w:tc>
        <w:tc>
          <w:tcPr>
            <w:tcW w:w="1134" w:type="dxa"/>
            <w:vMerge/>
            <w:vAlign w:val="center"/>
          </w:tcPr>
          <w:p w:rsidR="00F35D8B" w:rsidRPr="00413446" w:rsidRDefault="00F35D8B" w:rsidP="0095011C">
            <w:pPr>
              <w:tabs>
                <w:tab w:val="left" w:pos="1273"/>
              </w:tabs>
              <w:jc w:val="center"/>
            </w:pPr>
          </w:p>
        </w:tc>
        <w:tc>
          <w:tcPr>
            <w:tcW w:w="1778" w:type="dxa"/>
            <w:vMerge/>
            <w:vAlign w:val="center"/>
          </w:tcPr>
          <w:p w:rsidR="00F35D8B" w:rsidRPr="00413446" w:rsidRDefault="00F35D8B" w:rsidP="0095011C">
            <w:pPr>
              <w:tabs>
                <w:tab w:val="left" w:pos="1273"/>
              </w:tabs>
              <w:jc w:val="center"/>
            </w:pPr>
          </w:p>
        </w:tc>
      </w:tr>
      <w:tr w:rsidR="00F35D8B" w:rsidRPr="00413446" w:rsidTr="0095011C">
        <w:tc>
          <w:tcPr>
            <w:tcW w:w="1668" w:type="dxa"/>
            <w:vAlign w:val="center"/>
          </w:tcPr>
          <w:p w:rsidR="00F35D8B" w:rsidRPr="00413446" w:rsidRDefault="00F35D8B" w:rsidP="0095011C">
            <w:pPr>
              <w:tabs>
                <w:tab w:val="left" w:pos="1273"/>
              </w:tabs>
              <w:jc w:val="center"/>
            </w:pPr>
            <w:r w:rsidRPr="00413446">
              <w:t>8</w:t>
            </w:r>
          </w:p>
        </w:tc>
        <w:tc>
          <w:tcPr>
            <w:tcW w:w="1701" w:type="dxa"/>
            <w:vAlign w:val="center"/>
          </w:tcPr>
          <w:p w:rsidR="00F35D8B" w:rsidRPr="00413446" w:rsidRDefault="00F35D8B" w:rsidP="0095011C">
            <w:pPr>
              <w:tabs>
                <w:tab w:val="left" w:pos="1273"/>
              </w:tabs>
              <w:jc w:val="center"/>
            </w:pPr>
            <w:r w:rsidRPr="00413446">
              <w:t>9</w:t>
            </w:r>
          </w:p>
        </w:tc>
        <w:tc>
          <w:tcPr>
            <w:tcW w:w="1729" w:type="dxa"/>
            <w:vAlign w:val="center"/>
          </w:tcPr>
          <w:p w:rsidR="00F35D8B" w:rsidRPr="00413446" w:rsidRDefault="00F35D8B" w:rsidP="0095011C">
            <w:pPr>
              <w:tabs>
                <w:tab w:val="left" w:pos="1273"/>
              </w:tabs>
              <w:jc w:val="center"/>
            </w:pPr>
            <w:r w:rsidRPr="00413446">
              <w:t>10</w:t>
            </w:r>
          </w:p>
        </w:tc>
        <w:tc>
          <w:tcPr>
            <w:tcW w:w="1531" w:type="dxa"/>
            <w:vAlign w:val="center"/>
          </w:tcPr>
          <w:p w:rsidR="00F35D8B" w:rsidRPr="00413446" w:rsidRDefault="00F35D8B" w:rsidP="0095011C">
            <w:pPr>
              <w:tabs>
                <w:tab w:val="left" w:pos="1273"/>
              </w:tabs>
              <w:jc w:val="center"/>
            </w:pPr>
            <w:r w:rsidRPr="00413446">
              <w:t>11</w:t>
            </w:r>
          </w:p>
        </w:tc>
        <w:tc>
          <w:tcPr>
            <w:tcW w:w="2126" w:type="dxa"/>
            <w:vAlign w:val="center"/>
          </w:tcPr>
          <w:p w:rsidR="00F35D8B" w:rsidRPr="00413446" w:rsidRDefault="00F35D8B" w:rsidP="0095011C">
            <w:pPr>
              <w:tabs>
                <w:tab w:val="left" w:pos="1273"/>
              </w:tabs>
              <w:jc w:val="center"/>
            </w:pPr>
            <w:r w:rsidRPr="00413446">
              <w:t>12</w:t>
            </w:r>
          </w:p>
        </w:tc>
        <w:tc>
          <w:tcPr>
            <w:tcW w:w="2126" w:type="dxa"/>
            <w:vAlign w:val="center"/>
          </w:tcPr>
          <w:p w:rsidR="00F35D8B" w:rsidRPr="00413446" w:rsidRDefault="00F35D8B" w:rsidP="0095011C">
            <w:pPr>
              <w:tabs>
                <w:tab w:val="left" w:pos="1273"/>
              </w:tabs>
              <w:jc w:val="center"/>
            </w:pPr>
            <w:r w:rsidRPr="00413446">
              <w:t>13</w:t>
            </w:r>
          </w:p>
        </w:tc>
        <w:tc>
          <w:tcPr>
            <w:tcW w:w="993" w:type="dxa"/>
            <w:vAlign w:val="center"/>
          </w:tcPr>
          <w:p w:rsidR="00F35D8B" w:rsidRPr="00413446" w:rsidRDefault="00F35D8B" w:rsidP="0095011C">
            <w:pPr>
              <w:tabs>
                <w:tab w:val="left" w:pos="1273"/>
              </w:tabs>
              <w:jc w:val="center"/>
            </w:pPr>
            <w:r w:rsidRPr="00413446">
              <w:t>14</w:t>
            </w:r>
          </w:p>
        </w:tc>
        <w:tc>
          <w:tcPr>
            <w:tcW w:w="1134" w:type="dxa"/>
            <w:vAlign w:val="center"/>
          </w:tcPr>
          <w:p w:rsidR="00F35D8B" w:rsidRPr="00413446" w:rsidRDefault="00F35D8B" w:rsidP="0095011C">
            <w:pPr>
              <w:tabs>
                <w:tab w:val="left" w:pos="1273"/>
              </w:tabs>
              <w:jc w:val="center"/>
            </w:pPr>
            <w:r w:rsidRPr="00413446">
              <w:t>15</w:t>
            </w:r>
          </w:p>
        </w:tc>
        <w:tc>
          <w:tcPr>
            <w:tcW w:w="1778" w:type="dxa"/>
            <w:vAlign w:val="center"/>
          </w:tcPr>
          <w:p w:rsidR="00F35D8B" w:rsidRPr="00413446" w:rsidRDefault="00F35D8B" w:rsidP="0095011C">
            <w:pPr>
              <w:tabs>
                <w:tab w:val="left" w:pos="1273"/>
              </w:tabs>
              <w:jc w:val="center"/>
            </w:pPr>
            <w:r w:rsidRPr="00413446">
              <w:t>16</w:t>
            </w:r>
          </w:p>
        </w:tc>
      </w:tr>
      <w:tr w:rsidR="00F35D8B" w:rsidRPr="00413446" w:rsidTr="0095011C">
        <w:tc>
          <w:tcPr>
            <w:tcW w:w="1668" w:type="dxa"/>
            <w:vAlign w:val="center"/>
          </w:tcPr>
          <w:p w:rsidR="00F35D8B" w:rsidRPr="00413446" w:rsidRDefault="00F35D8B" w:rsidP="0095011C">
            <w:pPr>
              <w:tabs>
                <w:tab w:val="left" w:pos="1273"/>
              </w:tabs>
              <w:jc w:val="center"/>
            </w:pPr>
          </w:p>
        </w:tc>
        <w:tc>
          <w:tcPr>
            <w:tcW w:w="1701" w:type="dxa"/>
            <w:vAlign w:val="center"/>
          </w:tcPr>
          <w:p w:rsidR="00F35D8B" w:rsidRPr="00413446" w:rsidRDefault="00F35D8B" w:rsidP="0095011C">
            <w:pPr>
              <w:tabs>
                <w:tab w:val="left" w:pos="1273"/>
              </w:tabs>
              <w:jc w:val="center"/>
            </w:pPr>
          </w:p>
        </w:tc>
        <w:tc>
          <w:tcPr>
            <w:tcW w:w="1729" w:type="dxa"/>
            <w:vAlign w:val="center"/>
          </w:tcPr>
          <w:p w:rsidR="00F35D8B" w:rsidRPr="00413446" w:rsidRDefault="00F35D8B" w:rsidP="0095011C">
            <w:pPr>
              <w:tabs>
                <w:tab w:val="left" w:pos="1273"/>
              </w:tabs>
              <w:jc w:val="center"/>
            </w:pPr>
          </w:p>
        </w:tc>
        <w:tc>
          <w:tcPr>
            <w:tcW w:w="1531" w:type="dxa"/>
            <w:vAlign w:val="center"/>
          </w:tcPr>
          <w:p w:rsidR="00F35D8B" w:rsidRPr="00413446" w:rsidRDefault="00F35D8B" w:rsidP="0095011C">
            <w:pPr>
              <w:tabs>
                <w:tab w:val="left" w:pos="1273"/>
              </w:tabs>
              <w:jc w:val="center"/>
            </w:pPr>
          </w:p>
        </w:tc>
        <w:tc>
          <w:tcPr>
            <w:tcW w:w="2126" w:type="dxa"/>
            <w:vAlign w:val="center"/>
          </w:tcPr>
          <w:p w:rsidR="00F35D8B" w:rsidRDefault="00F35D8B" w:rsidP="0095011C">
            <w:pPr>
              <w:tabs>
                <w:tab w:val="left" w:pos="1273"/>
              </w:tabs>
              <w:jc w:val="center"/>
            </w:pPr>
          </w:p>
          <w:p w:rsidR="00F35D8B" w:rsidRPr="00413446" w:rsidRDefault="00F35D8B" w:rsidP="0095011C">
            <w:pPr>
              <w:tabs>
                <w:tab w:val="left" w:pos="1273"/>
              </w:tabs>
              <w:jc w:val="center"/>
            </w:pPr>
          </w:p>
        </w:tc>
        <w:tc>
          <w:tcPr>
            <w:tcW w:w="2126" w:type="dxa"/>
            <w:vAlign w:val="center"/>
          </w:tcPr>
          <w:p w:rsidR="00F35D8B" w:rsidRPr="00413446" w:rsidRDefault="00F35D8B" w:rsidP="0095011C">
            <w:pPr>
              <w:tabs>
                <w:tab w:val="left" w:pos="1273"/>
              </w:tabs>
              <w:jc w:val="center"/>
            </w:pPr>
          </w:p>
        </w:tc>
        <w:tc>
          <w:tcPr>
            <w:tcW w:w="993" w:type="dxa"/>
            <w:vAlign w:val="center"/>
          </w:tcPr>
          <w:p w:rsidR="00F35D8B" w:rsidRPr="00413446" w:rsidRDefault="00F35D8B" w:rsidP="0095011C">
            <w:pPr>
              <w:tabs>
                <w:tab w:val="left" w:pos="1273"/>
              </w:tabs>
              <w:jc w:val="center"/>
            </w:pPr>
          </w:p>
        </w:tc>
        <w:tc>
          <w:tcPr>
            <w:tcW w:w="1134" w:type="dxa"/>
            <w:vAlign w:val="center"/>
          </w:tcPr>
          <w:p w:rsidR="00F35D8B" w:rsidRPr="00413446" w:rsidRDefault="00F35D8B" w:rsidP="0095011C">
            <w:pPr>
              <w:tabs>
                <w:tab w:val="left" w:pos="1273"/>
              </w:tabs>
              <w:jc w:val="center"/>
            </w:pPr>
          </w:p>
        </w:tc>
        <w:tc>
          <w:tcPr>
            <w:tcW w:w="1778" w:type="dxa"/>
            <w:vAlign w:val="center"/>
          </w:tcPr>
          <w:p w:rsidR="00F35D8B" w:rsidRPr="00413446" w:rsidRDefault="00F35D8B" w:rsidP="0095011C">
            <w:pPr>
              <w:tabs>
                <w:tab w:val="left" w:pos="1273"/>
              </w:tabs>
              <w:jc w:val="center"/>
            </w:pPr>
          </w:p>
        </w:tc>
      </w:tr>
      <w:tr w:rsidR="00F35D8B" w:rsidRPr="00413446" w:rsidTr="0095011C">
        <w:tc>
          <w:tcPr>
            <w:tcW w:w="1668" w:type="dxa"/>
            <w:vAlign w:val="center"/>
          </w:tcPr>
          <w:p w:rsidR="00F35D8B" w:rsidRPr="00413446" w:rsidRDefault="00F35D8B" w:rsidP="0095011C">
            <w:pPr>
              <w:tabs>
                <w:tab w:val="left" w:pos="1273"/>
              </w:tabs>
              <w:jc w:val="center"/>
            </w:pPr>
          </w:p>
        </w:tc>
        <w:tc>
          <w:tcPr>
            <w:tcW w:w="1701" w:type="dxa"/>
            <w:vAlign w:val="center"/>
          </w:tcPr>
          <w:p w:rsidR="00F35D8B" w:rsidRPr="00413446" w:rsidRDefault="00F35D8B" w:rsidP="0095011C">
            <w:pPr>
              <w:tabs>
                <w:tab w:val="left" w:pos="1273"/>
              </w:tabs>
              <w:jc w:val="center"/>
            </w:pPr>
          </w:p>
        </w:tc>
        <w:tc>
          <w:tcPr>
            <w:tcW w:w="1729" w:type="dxa"/>
            <w:vAlign w:val="center"/>
          </w:tcPr>
          <w:p w:rsidR="00F35D8B" w:rsidRPr="00413446" w:rsidRDefault="00F35D8B" w:rsidP="0095011C">
            <w:pPr>
              <w:tabs>
                <w:tab w:val="left" w:pos="1273"/>
              </w:tabs>
              <w:jc w:val="center"/>
            </w:pPr>
          </w:p>
        </w:tc>
        <w:tc>
          <w:tcPr>
            <w:tcW w:w="1531" w:type="dxa"/>
            <w:vAlign w:val="center"/>
          </w:tcPr>
          <w:p w:rsidR="00F35D8B" w:rsidRPr="00413446" w:rsidRDefault="00F35D8B" w:rsidP="0095011C">
            <w:pPr>
              <w:tabs>
                <w:tab w:val="left" w:pos="1273"/>
              </w:tabs>
              <w:jc w:val="center"/>
            </w:pPr>
          </w:p>
        </w:tc>
        <w:tc>
          <w:tcPr>
            <w:tcW w:w="2126" w:type="dxa"/>
            <w:vAlign w:val="center"/>
          </w:tcPr>
          <w:p w:rsidR="00F35D8B" w:rsidRDefault="00F35D8B" w:rsidP="0095011C">
            <w:pPr>
              <w:tabs>
                <w:tab w:val="left" w:pos="1273"/>
              </w:tabs>
              <w:jc w:val="center"/>
            </w:pPr>
          </w:p>
          <w:p w:rsidR="00F35D8B" w:rsidRPr="00413446" w:rsidRDefault="00F35D8B" w:rsidP="0095011C">
            <w:pPr>
              <w:tabs>
                <w:tab w:val="left" w:pos="1273"/>
              </w:tabs>
              <w:jc w:val="center"/>
            </w:pPr>
          </w:p>
        </w:tc>
        <w:tc>
          <w:tcPr>
            <w:tcW w:w="2126" w:type="dxa"/>
            <w:vAlign w:val="center"/>
          </w:tcPr>
          <w:p w:rsidR="00F35D8B" w:rsidRPr="00413446" w:rsidRDefault="00F35D8B" w:rsidP="0095011C">
            <w:pPr>
              <w:tabs>
                <w:tab w:val="left" w:pos="1273"/>
              </w:tabs>
              <w:jc w:val="center"/>
            </w:pPr>
          </w:p>
        </w:tc>
        <w:tc>
          <w:tcPr>
            <w:tcW w:w="993" w:type="dxa"/>
            <w:vAlign w:val="center"/>
          </w:tcPr>
          <w:p w:rsidR="00F35D8B" w:rsidRPr="00413446" w:rsidRDefault="00F35D8B" w:rsidP="0095011C">
            <w:pPr>
              <w:tabs>
                <w:tab w:val="left" w:pos="1273"/>
              </w:tabs>
              <w:jc w:val="center"/>
            </w:pPr>
          </w:p>
        </w:tc>
        <w:tc>
          <w:tcPr>
            <w:tcW w:w="1134" w:type="dxa"/>
            <w:vAlign w:val="center"/>
          </w:tcPr>
          <w:p w:rsidR="00F35D8B" w:rsidRPr="00413446" w:rsidRDefault="00F35D8B" w:rsidP="0095011C">
            <w:pPr>
              <w:tabs>
                <w:tab w:val="left" w:pos="1273"/>
              </w:tabs>
              <w:jc w:val="center"/>
            </w:pPr>
          </w:p>
        </w:tc>
        <w:tc>
          <w:tcPr>
            <w:tcW w:w="1778" w:type="dxa"/>
            <w:vAlign w:val="center"/>
          </w:tcPr>
          <w:p w:rsidR="00F35D8B" w:rsidRPr="00413446" w:rsidRDefault="00F35D8B" w:rsidP="0095011C">
            <w:pPr>
              <w:tabs>
                <w:tab w:val="left" w:pos="1273"/>
              </w:tabs>
              <w:jc w:val="center"/>
            </w:pPr>
          </w:p>
        </w:tc>
      </w:tr>
      <w:tr w:rsidR="00F35D8B" w:rsidRPr="00413446" w:rsidTr="0095011C">
        <w:tc>
          <w:tcPr>
            <w:tcW w:w="1668" w:type="dxa"/>
            <w:vAlign w:val="center"/>
          </w:tcPr>
          <w:p w:rsidR="00F35D8B" w:rsidRPr="00413446" w:rsidRDefault="00F35D8B" w:rsidP="0095011C">
            <w:pPr>
              <w:tabs>
                <w:tab w:val="left" w:pos="1273"/>
              </w:tabs>
              <w:jc w:val="center"/>
            </w:pPr>
          </w:p>
        </w:tc>
        <w:tc>
          <w:tcPr>
            <w:tcW w:w="1701" w:type="dxa"/>
            <w:vAlign w:val="center"/>
          </w:tcPr>
          <w:p w:rsidR="00F35D8B" w:rsidRDefault="00F35D8B" w:rsidP="0095011C">
            <w:pPr>
              <w:tabs>
                <w:tab w:val="left" w:pos="1273"/>
              </w:tabs>
              <w:jc w:val="center"/>
            </w:pPr>
          </w:p>
          <w:p w:rsidR="00F35D8B" w:rsidRPr="00413446" w:rsidRDefault="00F35D8B" w:rsidP="0095011C">
            <w:pPr>
              <w:tabs>
                <w:tab w:val="left" w:pos="1273"/>
              </w:tabs>
              <w:jc w:val="center"/>
            </w:pPr>
          </w:p>
        </w:tc>
        <w:tc>
          <w:tcPr>
            <w:tcW w:w="1729" w:type="dxa"/>
            <w:vAlign w:val="center"/>
          </w:tcPr>
          <w:p w:rsidR="00F35D8B" w:rsidRPr="00413446" w:rsidRDefault="00F35D8B" w:rsidP="0095011C">
            <w:pPr>
              <w:tabs>
                <w:tab w:val="left" w:pos="1273"/>
              </w:tabs>
              <w:jc w:val="center"/>
            </w:pPr>
          </w:p>
        </w:tc>
        <w:tc>
          <w:tcPr>
            <w:tcW w:w="1531" w:type="dxa"/>
            <w:vAlign w:val="center"/>
          </w:tcPr>
          <w:p w:rsidR="00F35D8B" w:rsidRPr="00413446" w:rsidRDefault="00F35D8B" w:rsidP="0095011C">
            <w:pPr>
              <w:tabs>
                <w:tab w:val="left" w:pos="1273"/>
              </w:tabs>
              <w:jc w:val="center"/>
            </w:pPr>
          </w:p>
        </w:tc>
        <w:tc>
          <w:tcPr>
            <w:tcW w:w="2126" w:type="dxa"/>
            <w:vAlign w:val="center"/>
          </w:tcPr>
          <w:p w:rsidR="00F35D8B" w:rsidRPr="00413446" w:rsidRDefault="00F35D8B" w:rsidP="0095011C">
            <w:pPr>
              <w:tabs>
                <w:tab w:val="left" w:pos="1273"/>
              </w:tabs>
              <w:jc w:val="center"/>
            </w:pPr>
          </w:p>
        </w:tc>
        <w:tc>
          <w:tcPr>
            <w:tcW w:w="2126" w:type="dxa"/>
            <w:vAlign w:val="center"/>
          </w:tcPr>
          <w:p w:rsidR="00F35D8B" w:rsidRPr="00413446" w:rsidRDefault="00F35D8B" w:rsidP="0095011C">
            <w:pPr>
              <w:tabs>
                <w:tab w:val="left" w:pos="1273"/>
              </w:tabs>
              <w:jc w:val="center"/>
            </w:pPr>
          </w:p>
        </w:tc>
        <w:tc>
          <w:tcPr>
            <w:tcW w:w="993" w:type="dxa"/>
            <w:vAlign w:val="center"/>
          </w:tcPr>
          <w:p w:rsidR="00F35D8B" w:rsidRPr="00413446" w:rsidRDefault="00F35D8B" w:rsidP="0095011C">
            <w:pPr>
              <w:tabs>
                <w:tab w:val="left" w:pos="1273"/>
              </w:tabs>
              <w:jc w:val="center"/>
            </w:pPr>
          </w:p>
        </w:tc>
        <w:tc>
          <w:tcPr>
            <w:tcW w:w="1134" w:type="dxa"/>
            <w:vAlign w:val="center"/>
          </w:tcPr>
          <w:p w:rsidR="00F35D8B" w:rsidRPr="00413446" w:rsidRDefault="00F35D8B" w:rsidP="0095011C">
            <w:pPr>
              <w:tabs>
                <w:tab w:val="left" w:pos="1273"/>
              </w:tabs>
              <w:jc w:val="center"/>
            </w:pPr>
          </w:p>
        </w:tc>
        <w:tc>
          <w:tcPr>
            <w:tcW w:w="1778" w:type="dxa"/>
            <w:vAlign w:val="center"/>
          </w:tcPr>
          <w:p w:rsidR="00F35D8B" w:rsidRPr="00413446" w:rsidRDefault="00F35D8B" w:rsidP="0095011C">
            <w:pPr>
              <w:tabs>
                <w:tab w:val="left" w:pos="1273"/>
              </w:tabs>
              <w:jc w:val="center"/>
            </w:pPr>
          </w:p>
        </w:tc>
      </w:tr>
      <w:tr w:rsidR="00F35D8B" w:rsidRPr="00413446" w:rsidTr="0095011C">
        <w:tc>
          <w:tcPr>
            <w:tcW w:w="1668" w:type="dxa"/>
            <w:vAlign w:val="center"/>
          </w:tcPr>
          <w:p w:rsidR="00F35D8B" w:rsidRPr="00413446" w:rsidRDefault="00F35D8B" w:rsidP="0095011C">
            <w:pPr>
              <w:tabs>
                <w:tab w:val="left" w:pos="1273"/>
              </w:tabs>
              <w:jc w:val="center"/>
            </w:pPr>
          </w:p>
        </w:tc>
        <w:tc>
          <w:tcPr>
            <w:tcW w:w="1701" w:type="dxa"/>
            <w:vAlign w:val="center"/>
          </w:tcPr>
          <w:p w:rsidR="00F35D8B" w:rsidRDefault="00F35D8B" w:rsidP="0095011C">
            <w:pPr>
              <w:tabs>
                <w:tab w:val="left" w:pos="1273"/>
              </w:tabs>
              <w:jc w:val="center"/>
            </w:pPr>
          </w:p>
          <w:p w:rsidR="00F35D8B" w:rsidRPr="00413446" w:rsidRDefault="00F35D8B" w:rsidP="0095011C">
            <w:pPr>
              <w:tabs>
                <w:tab w:val="left" w:pos="1273"/>
              </w:tabs>
              <w:jc w:val="center"/>
            </w:pPr>
          </w:p>
        </w:tc>
        <w:tc>
          <w:tcPr>
            <w:tcW w:w="1729" w:type="dxa"/>
            <w:vAlign w:val="center"/>
          </w:tcPr>
          <w:p w:rsidR="00F35D8B" w:rsidRPr="00413446" w:rsidRDefault="00F35D8B" w:rsidP="0095011C">
            <w:pPr>
              <w:tabs>
                <w:tab w:val="left" w:pos="1273"/>
              </w:tabs>
              <w:jc w:val="center"/>
            </w:pPr>
          </w:p>
        </w:tc>
        <w:tc>
          <w:tcPr>
            <w:tcW w:w="1531" w:type="dxa"/>
            <w:vAlign w:val="center"/>
          </w:tcPr>
          <w:p w:rsidR="00F35D8B" w:rsidRPr="00413446" w:rsidRDefault="00F35D8B" w:rsidP="0095011C">
            <w:pPr>
              <w:tabs>
                <w:tab w:val="left" w:pos="1273"/>
              </w:tabs>
              <w:jc w:val="center"/>
            </w:pPr>
          </w:p>
        </w:tc>
        <w:tc>
          <w:tcPr>
            <w:tcW w:w="2126" w:type="dxa"/>
            <w:vAlign w:val="center"/>
          </w:tcPr>
          <w:p w:rsidR="00F35D8B" w:rsidRPr="00413446" w:rsidRDefault="00F35D8B" w:rsidP="0095011C">
            <w:pPr>
              <w:tabs>
                <w:tab w:val="left" w:pos="1273"/>
              </w:tabs>
              <w:jc w:val="center"/>
            </w:pPr>
          </w:p>
        </w:tc>
        <w:tc>
          <w:tcPr>
            <w:tcW w:w="2126" w:type="dxa"/>
            <w:vAlign w:val="center"/>
          </w:tcPr>
          <w:p w:rsidR="00F35D8B" w:rsidRPr="00413446" w:rsidRDefault="00F35D8B" w:rsidP="0095011C">
            <w:pPr>
              <w:tabs>
                <w:tab w:val="left" w:pos="1273"/>
              </w:tabs>
              <w:jc w:val="center"/>
            </w:pPr>
          </w:p>
        </w:tc>
        <w:tc>
          <w:tcPr>
            <w:tcW w:w="993" w:type="dxa"/>
            <w:vAlign w:val="center"/>
          </w:tcPr>
          <w:p w:rsidR="00F35D8B" w:rsidRPr="00413446" w:rsidRDefault="00F35D8B" w:rsidP="0095011C">
            <w:pPr>
              <w:tabs>
                <w:tab w:val="left" w:pos="1273"/>
              </w:tabs>
              <w:jc w:val="center"/>
            </w:pPr>
          </w:p>
        </w:tc>
        <w:tc>
          <w:tcPr>
            <w:tcW w:w="1134" w:type="dxa"/>
            <w:vAlign w:val="center"/>
          </w:tcPr>
          <w:p w:rsidR="00F35D8B" w:rsidRPr="00413446" w:rsidRDefault="00F35D8B" w:rsidP="0095011C">
            <w:pPr>
              <w:tabs>
                <w:tab w:val="left" w:pos="1273"/>
              </w:tabs>
              <w:jc w:val="center"/>
            </w:pPr>
          </w:p>
        </w:tc>
        <w:tc>
          <w:tcPr>
            <w:tcW w:w="1778" w:type="dxa"/>
            <w:vAlign w:val="center"/>
          </w:tcPr>
          <w:p w:rsidR="00F35D8B" w:rsidRPr="00413446" w:rsidRDefault="00F35D8B" w:rsidP="0095011C">
            <w:pPr>
              <w:tabs>
                <w:tab w:val="left" w:pos="1273"/>
              </w:tabs>
              <w:jc w:val="center"/>
            </w:pPr>
          </w:p>
        </w:tc>
      </w:tr>
      <w:tr w:rsidR="00F35D8B" w:rsidRPr="00413446" w:rsidTr="0095011C">
        <w:tc>
          <w:tcPr>
            <w:tcW w:w="1668" w:type="dxa"/>
            <w:vAlign w:val="center"/>
          </w:tcPr>
          <w:p w:rsidR="00F35D8B" w:rsidRPr="00413446" w:rsidRDefault="00F35D8B" w:rsidP="0095011C">
            <w:pPr>
              <w:tabs>
                <w:tab w:val="left" w:pos="1273"/>
              </w:tabs>
              <w:jc w:val="center"/>
            </w:pPr>
          </w:p>
        </w:tc>
        <w:tc>
          <w:tcPr>
            <w:tcW w:w="1701" w:type="dxa"/>
            <w:vAlign w:val="center"/>
          </w:tcPr>
          <w:p w:rsidR="00F35D8B" w:rsidRDefault="00F35D8B" w:rsidP="0095011C">
            <w:pPr>
              <w:tabs>
                <w:tab w:val="left" w:pos="1273"/>
              </w:tabs>
              <w:jc w:val="center"/>
            </w:pPr>
          </w:p>
          <w:p w:rsidR="00F35D8B" w:rsidRPr="00413446" w:rsidRDefault="00F35D8B" w:rsidP="0095011C">
            <w:pPr>
              <w:tabs>
                <w:tab w:val="left" w:pos="1273"/>
              </w:tabs>
              <w:jc w:val="center"/>
            </w:pPr>
          </w:p>
        </w:tc>
        <w:tc>
          <w:tcPr>
            <w:tcW w:w="1729" w:type="dxa"/>
            <w:vAlign w:val="center"/>
          </w:tcPr>
          <w:p w:rsidR="00F35D8B" w:rsidRPr="00413446" w:rsidRDefault="00F35D8B" w:rsidP="0095011C">
            <w:pPr>
              <w:tabs>
                <w:tab w:val="left" w:pos="1273"/>
              </w:tabs>
              <w:jc w:val="center"/>
            </w:pPr>
          </w:p>
        </w:tc>
        <w:tc>
          <w:tcPr>
            <w:tcW w:w="1531" w:type="dxa"/>
            <w:vAlign w:val="center"/>
          </w:tcPr>
          <w:p w:rsidR="00F35D8B" w:rsidRPr="00413446" w:rsidRDefault="00F35D8B" w:rsidP="0095011C">
            <w:pPr>
              <w:tabs>
                <w:tab w:val="left" w:pos="1273"/>
              </w:tabs>
              <w:jc w:val="center"/>
            </w:pPr>
          </w:p>
        </w:tc>
        <w:tc>
          <w:tcPr>
            <w:tcW w:w="2126" w:type="dxa"/>
            <w:vAlign w:val="center"/>
          </w:tcPr>
          <w:p w:rsidR="00F35D8B" w:rsidRPr="00413446" w:rsidRDefault="00F35D8B" w:rsidP="0095011C">
            <w:pPr>
              <w:tabs>
                <w:tab w:val="left" w:pos="1273"/>
              </w:tabs>
              <w:jc w:val="center"/>
            </w:pPr>
          </w:p>
        </w:tc>
        <w:tc>
          <w:tcPr>
            <w:tcW w:w="2126" w:type="dxa"/>
            <w:vAlign w:val="center"/>
          </w:tcPr>
          <w:p w:rsidR="00F35D8B" w:rsidRPr="00413446" w:rsidRDefault="00F35D8B" w:rsidP="0095011C">
            <w:pPr>
              <w:tabs>
                <w:tab w:val="left" w:pos="1273"/>
              </w:tabs>
              <w:jc w:val="center"/>
            </w:pPr>
          </w:p>
        </w:tc>
        <w:tc>
          <w:tcPr>
            <w:tcW w:w="993" w:type="dxa"/>
            <w:vAlign w:val="center"/>
          </w:tcPr>
          <w:p w:rsidR="00F35D8B" w:rsidRPr="00413446" w:rsidRDefault="00F35D8B" w:rsidP="0095011C">
            <w:pPr>
              <w:tabs>
                <w:tab w:val="left" w:pos="1273"/>
              </w:tabs>
              <w:jc w:val="center"/>
            </w:pPr>
          </w:p>
        </w:tc>
        <w:tc>
          <w:tcPr>
            <w:tcW w:w="1134" w:type="dxa"/>
            <w:vAlign w:val="center"/>
          </w:tcPr>
          <w:p w:rsidR="00F35D8B" w:rsidRPr="00413446" w:rsidRDefault="00F35D8B" w:rsidP="0095011C">
            <w:pPr>
              <w:tabs>
                <w:tab w:val="left" w:pos="1273"/>
              </w:tabs>
              <w:jc w:val="center"/>
            </w:pPr>
          </w:p>
        </w:tc>
        <w:tc>
          <w:tcPr>
            <w:tcW w:w="1778" w:type="dxa"/>
            <w:vAlign w:val="center"/>
          </w:tcPr>
          <w:p w:rsidR="00F35D8B" w:rsidRPr="00413446" w:rsidRDefault="00F35D8B" w:rsidP="0095011C">
            <w:pPr>
              <w:tabs>
                <w:tab w:val="left" w:pos="1273"/>
              </w:tabs>
              <w:jc w:val="center"/>
            </w:pPr>
          </w:p>
        </w:tc>
      </w:tr>
    </w:tbl>
    <w:p w:rsidR="00F35D8B" w:rsidRDefault="00F35D8B" w:rsidP="00F35D8B">
      <w:pPr>
        <w:tabs>
          <w:tab w:val="left" w:pos="1273"/>
        </w:tabs>
        <w:rPr>
          <w:sz w:val="32"/>
        </w:rPr>
      </w:pPr>
    </w:p>
    <w:p w:rsidR="00F35D8B" w:rsidRDefault="00F35D8B" w:rsidP="00F35D8B">
      <w:pPr>
        <w:tabs>
          <w:tab w:val="left" w:pos="1273"/>
        </w:tabs>
        <w:rPr>
          <w:sz w:val="32"/>
        </w:rPr>
      </w:pPr>
    </w:p>
    <w:p w:rsidR="00F35D8B" w:rsidRDefault="00F35D8B" w:rsidP="00F35D8B">
      <w:pPr>
        <w:tabs>
          <w:tab w:val="left" w:pos="1273"/>
        </w:tabs>
        <w:rPr>
          <w:sz w:val="32"/>
        </w:rPr>
      </w:pPr>
    </w:p>
    <w:p w:rsidR="00F35D8B" w:rsidRDefault="00F35D8B" w:rsidP="00F35D8B">
      <w:pPr>
        <w:tabs>
          <w:tab w:val="left" w:pos="1273"/>
        </w:tabs>
        <w:rPr>
          <w:sz w:val="32"/>
        </w:rPr>
      </w:pPr>
    </w:p>
    <w:p w:rsidR="00F35D8B" w:rsidRDefault="00F35D8B" w:rsidP="00F35D8B">
      <w:pPr>
        <w:tabs>
          <w:tab w:val="left" w:pos="1273"/>
        </w:tabs>
        <w:rPr>
          <w:sz w:val="32"/>
        </w:rPr>
      </w:pPr>
    </w:p>
    <w:p w:rsidR="00F35D8B" w:rsidRDefault="00F35D8B" w:rsidP="00F35D8B">
      <w:pPr>
        <w:tabs>
          <w:tab w:val="left" w:pos="1273"/>
        </w:tabs>
        <w:rPr>
          <w:sz w:val="32"/>
        </w:rPr>
      </w:pPr>
    </w:p>
    <w:p w:rsidR="00F35D8B" w:rsidRDefault="00F35D8B" w:rsidP="00F35D8B">
      <w:pPr>
        <w:tabs>
          <w:tab w:val="left" w:pos="1273"/>
        </w:tabs>
        <w:rPr>
          <w:sz w:val="32"/>
        </w:rPr>
      </w:pPr>
    </w:p>
    <w:p w:rsidR="00F35D8B" w:rsidRDefault="00F35D8B" w:rsidP="00F35D8B">
      <w:pPr>
        <w:tabs>
          <w:tab w:val="left" w:pos="1273"/>
        </w:tabs>
        <w:rPr>
          <w:sz w:val="32"/>
        </w:rPr>
      </w:pPr>
    </w:p>
    <w:p w:rsidR="00F35D8B" w:rsidRDefault="00F35D8B" w:rsidP="00F35D8B">
      <w:pPr>
        <w:tabs>
          <w:tab w:val="left" w:pos="1273"/>
        </w:tabs>
        <w:rPr>
          <w:sz w:val="32"/>
        </w:rPr>
      </w:pPr>
    </w:p>
    <w:p w:rsidR="00F35D8B" w:rsidRDefault="00F35D8B" w:rsidP="00F35D8B">
      <w:pPr>
        <w:tabs>
          <w:tab w:val="left" w:pos="1273"/>
        </w:tabs>
        <w:rPr>
          <w:sz w:val="32"/>
        </w:rPr>
      </w:pPr>
    </w:p>
    <w:p w:rsidR="00F35D8B" w:rsidRDefault="00F35D8B" w:rsidP="00F35D8B">
      <w:pPr>
        <w:tabs>
          <w:tab w:val="left" w:pos="1273"/>
        </w:tabs>
        <w:rPr>
          <w:sz w:val="32"/>
        </w:rPr>
      </w:pPr>
    </w:p>
    <w:p w:rsidR="00F35D8B" w:rsidRDefault="00F35D8B" w:rsidP="00F35D8B">
      <w:pPr>
        <w:tabs>
          <w:tab w:val="left" w:pos="1273"/>
        </w:tabs>
        <w:rPr>
          <w:sz w:val="32"/>
        </w:rPr>
      </w:pPr>
    </w:p>
    <w:tbl>
      <w:tblPr>
        <w:tblStyle w:val="a4"/>
        <w:tblW w:w="14742" w:type="dxa"/>
        <w:jc w:val="center"/>
        <w:tblLook w:val="04A0" w:firstRow="1" w:lastRow="0" w:firstColumn="1" w:lastColumn="0" w:noHBand="0" w:noVBand="1"/>
      </w:tblPr>
      <w:tblGrid>
        <w:gridCol w:w="1810"/>
        <w:gridCol w:w="1570"/>
        <w:gridCol w:w="1943"/>
        <w:gridCol w:w="2365"/>
        <w:gridCol w:w="2392"/>
        <w:gridCol w:w="2328"/>
        <w:gridCol w:w="2334"/>
      </w:tblGrid>
      <w:tr w:rsidR="00F35D8B" w:rsidTr="0095011C">
        <w:trPr>
          <w:jc w:val="center"/>
        </w:trPr>
        <w:tc>
          <w:tcPr>
            <w:tcW w:w="14786" w:type="dxa"/>
            <w:gridSpan w:val="7"/>
            <w:vAlign w:val="center"/>
          </w:tcPr>
          <w:p w:rsidR="00F35D8B" w:rsidRPr="005108DB" w:rsidRDefault="00F35D8B" w:rsidP="0095011C">
            <w:pPr>
              <w:tabs>
                <w:tab w:val="left" w:pos="1273"/>
              </w:tabs>
              <w:jc w:val="center"/>
              <w:rPr>
                <w:b/>
              </w:rPr>
            </w:pPr>
            <w:r w:rsidRPr="005108DB">
              <w:rPr>
                <w:b/>
              </w:rPr>
              <w:t>Сведения о правообладателях и о правах третьих лиц на имущество</w:t>
            </w:r>
          </w:p>
        </w:tc>
      </w:tr>
      <w:tr w:rsidR="00F35D8B" w:rsidTr="0095011C">
        <w:trPr>
          <w:trHeight w:val="151"/>
          <w:jc w:val="center"/>
        </w:trPr>
        <w:tc>
          <w:tcPr>
            <w:tcW w:w="3227" w:type="dxa"/>
            <w:gridSpan w:val="2"/>
            <w:vAlign w:val="center"/>
          </w:tcPr>
          <w:p w:rsidR="00F35D8B" w:rsidRDefault="00F35D8B" w:rsidP="0095011C">
            <w:pPr>
              <w:tabs>
                <w:tab w:val="left" w:pos="1273"/>
              </w:tabs>
              <w:jc w:val="center"/>
            </w:pPr>
            <w:r>
              <w:t>Для договоров аренды и безвозмездного пользования</w:t>
            </w:r>
          </w:p>
        </w:tc>
        <w:tc>
          <w:tcPr>
            <w:tcW w:w="1701" w:type="dxa"/>
            <w:vMerge w:val="restart"/>
            <w:vAlign w:val="center"/>
          </w:tcPr>
          <w:p w:rsidR="00F35D8B" w:rsidRDefault="00F35D8B" w:rsidP="0095011C">
            <w:pPr>
              <w:tabs>
                <w:tab w:val="left" w:pos="1273"/>
              </w:tabs>
              <w:jc w:val="center"/>
            </w:pPr>
            <w:r>
              <w:t>Наименование правообладателя «11»</w:t>
            </w:r>
          </w:p>
        </w:tc>
        <w:tc>
          <w:tcPr>
            <w:tcW w:w="2465" w:type="dxa"/>
            <w:vMerge w:val="restart"/>
            <w:vAlign w:val="center"/>
          </w:tcPr>
          <w:p w:rsidR="00F35D8B" w:rsidRDefault="00F35D8B" w:rsidP="0095011C">
            <w:pPr>
              <w:tabs>
                <w:tab w:val="left" w:pos="1273"/>
              </w:tabs>
              <w:jc w:val="center"/>
            </w:pPr>
            <w:r>
              <w:t>Наличие ограниченного вещного права на имущество «12»</w:t>
            </w:r>
          </w:p>
        </w:tc>
        <w:tc>
          <w:tcPr>
            <w:tcW w:w="2464" w:type="dxa"/>
            <w:vMerge w:val="restart"/>
            <w:vAlign w:val="center"/>
          </w:tcPr>
          <w:p w:rsidR="00F35D8B" w:rsidRDefault="00F35D8B" w:rsidP="0095011C">
            <w:pPr>
              <w:tabs>
                <w:tab w:val="left" w:pos="1273"/>
              </w:tabs>
              <w:jc w:val="center"/>
            </w:pPr>
            <w:r>
              <w:t>ИНН правообладателя «13»</w:t>
            </w:r>
          </w:p>
        </w:tc>
        <w:tc>
          <w:tcPr>
            <w:tcW w:w="2464" w:type="dxa"/>
            <w:vMerge w:val="restart"/>
            <w:vAlign w:val="center"/>
          </w:tcPr>
          <w:p w:rsidR="00F35D8B" w:rsidRDefault="00F35D8B" w:rsidP="0095011C">
            <w:pPr>
              <w:tabs>
                <w:tab w:val="left" w:pos="1273"/>
              </w:tabs>
              <w:jc w:val="center"/>
            </w:pPr>
            <w:r>
              <w:t>Контактный номер телефона «14»</w:t>
            </w:r>
          </w:p>
        </w:tc>
        <w:tc>
          <w:tcPr>
            <w:tcW w:w="2465" w:type="dxa"/>
            <w:vMerge w:val="restart"/>
            <w:vAlign w:val="center"/>
          </w:tcPr>
          <w:p w:rsidR="00F35D8B" w:rsidRDefault="00F35D8B" w:rsidP="0095011C">
            <w:pPr>
              <w:tabs>
                <w:tab w:val="left" w:pos="1273"/>
              </w:tabs>
              <w:jc w:val="center"/>
            </w:pPr>
            <w:r>
              <w:t>Адрес электронной почты «15»</w:t>
            </w:r>
          </w:p>
        </w:tc>
      </w:tr>
      <w:tr w:rsidR="00F35D8B" w:rsidTr="0095011C">
        <w:trPr>
          <w:trHeight w:val="150"/>
          <w:jc w:val="center"/>
        </w:trPr>
        <w:tc>
          <w:tcPr>
            <w:tcW w:w="1613" w:type="dxa"/>
            <w:vAlign w:val="center"/>
          </w:tcPr>
          <w:p w:rsidR="00F35D8B" w:rsidRDefault="00F35D8B" w:rsidP="0095011C">
            <w:pPr>
              <w:tabs>
                <w:tab w:val="left" w:pos="1273"/>
              </w:tabs>
              <w:jc w:val="center"/>
            </w:pPr>
            <w:r>
              <w:t>Наличие права аренды или права безвозмездного пользования на имущество «10»</w:t>
            </w:r>
          </w:p>
        </w:tc>
        <w:tc>
          <w:tcPr>
            <w:tcW w:w="1614" w:type="dxa"/>
            <w:vAlign w:val="center"/>
          </w:tcPr>
          <w:p w:rsidR="00F35D8B" w:rsidRDefault="00F35D8B" w:rsidP="0095011C">
            <w:pPr>
              <w:tabs>
                <w:tab w:val="left" w:pos="1273"/>
              </w:tabs>
              <w:jc w:val="center"/>
            </w:pPr>
            <w:r>
              <w:t>Дата окончания срока действия договора (при наличии)</w:t>
            </w:r>
          </w:p>
        </w:tc>
        <w:tc>
          <w:tcPr>
            <w:tcW w:w="1701" w:type="dxa"/>
            <w:vMerge/>
            <w:vAlign w:val="center"/>
          </w:tcPr>
          <w:p w:rsidR="00F35D8B" w:rsidRDefault="00F35D8B" w:rsidP="0095011C">
            <w:pPr>
              <w:tabs>
                <w:tab w:val="left" w:pos="1273"/>
              </w:tabs>
              <w:jc w:val="center"/>
            </w:pPr>
          </w:p>
        </w:tc>
        <w:tc>
          <w:tcPr>
            <w:tcW w:w="2465" w:type="dxa"/>
            <w:vMerge/>
            <w:vAlign w:val="center"/>
          </w:tcPr>
          <w:p w:rsidR="00F35D8B" w:rsidRDefault="00F35D8B" w:rsidP="0095011C">
            <w:pPr>
              <w:tabs>
                <w:tab w:val="left" w:pos="1273"/>
              </w:tabs>
              <w:jc w:val="center"/>
            </w:pPr>
          </w:p>
        </w:tc>
        <w:tc>
          <w:tcPr>
            <w:tcW w:w="2464" w:type="dxa"/>
            <w:vMerge/>
            <w:vAlign w:val="center"/>
          </w:tcPr>
          <w:p w:rsidR="00F35D8B" w:rsidRDefault="00F35D8B" w:rsidP="0095011C">
            <w:pPr>
              <w:tabs>
                <w:tab w:val="left" w:pos="1273"/>
              </w:tabs>
              <w:jc w:val="center"/>
            </w:pPr>
          </w:p>
        </w:tc>
        <w:tc>
          <w:tcPr>
            <w:tcW w:w="2464" w:type="dxa"/>
            <w:vMerge/>
            <w:vAlign w:val="center"/>
          </w:tcPr>
          <w:p w:rsidR="00F35D8B" w:rsidRDefault="00F35D8B" w:rsidP="0095011C">
            <w:pPr>
              <w:tabs>
                <w:tab w:val="left" w:pos="1273"/>
              </w:tabs>
              <w:jc w:val="center"/>
            </w:pPr>
          </w:p>
        </w:tc>
        <w:tc>
          <w:tcPr>
            <w:tcW w:w="2465" w:type="dxa"/>
            <w:vMerge/>
            <w:vAlign w:val="center"/>
          </w:tcPr>
          <w:p w:rsidR="00F35D8B" w:rsidRDefault="00F35D8B" w:rsidP="0095011C">
            <w:pPr>
              <w:tabs>
                <w:tab w:val="left" w:pos="1273"/>
              </w:tabs>
              <w:jc w:val="center"/>
            </w:pPr>
          </w:p>
        </w:tc>
      </w:tr>
      <w:tr w:rsidR="00F35D8B" w:rsidTr="0095011C">
        <w:trPr>
          <w:trHeight w:val="150"/>
          <w:jc w:val="center"/>
        </w:trPr>
        <w:tc>
          <w:tcPr>
            <w:tcW w:w="1613" w:type="dxa"/>
            <w:vAlign w:val="center"/>
          </w:tcPr>
          <w:p w:rsidR="00F35D8B" w:rsidRDefault="00F35D8B" w:rsidP="0095011C">
            <w:pPr>
              <w:tabs>
                <w:tab w:val="left" w:pos="1273"/>
              </w:tabs>
              <w:jc w:val="center"/>
            </w:pPr>
            <w:r>
              <w:t>17</w:t>
            </w:r>
          </w:p>
        </w:tc>
        <w:tc>
          <w:tcPr>
            <w:tcW w:w="1614" w:type="dxa"/>
            <w:vAlign w:val="center"/>
          </w:tcPr>
          <w:p w:rsidR="00F35D8B" w:rsidRDefault="00F35D8B" w:rsidP="0095011C">
            <w:pPr>
              <w:tabs>
                <w:tab w:val="left" w:pos="1273"/>
              </w:tabs>
              <w:jc w:val="center"/>
            </w:pPr>
            <w:r>
              <w:t>18</w:t>
            </w:r>
          </w:p>
        </w:tc>
        <w:tc>
          <w:tcPr>
            <w:tcW w:w="1701" w:type="dxa"/>
            <w:vAlign w:val="center"/>
          </w:tcPr>
          <w:p w:rsidR="00F35D8B" w:rsidRDefault="00F35D8B" w:rsidP="0095011C">
            <w:pPr>
              <w:tabs>
                <w:tab w:val="left" w:pos="1273"/>
              </w:tabs>
              <w:jc w:val="center"/>
            </w:pPr>
            <w:r>
              <w:t>19</w:t>
            </w:r>
          </w:p>
        </w:tc>
        <w:tc>
          <w:tcPr>
            <w:tcW w:w="2465" w:type="dxa"/>
            <w:vAlign w:val="center"/>
          </w:tcPr>
          <w:p w:rsidR="00F35D8B" w:rsidRDefault="00F35D8B" w:rsidP="0095011C">
            <w:pPr>
              <w:tabs>
                <w:tab w:val="left" w:pos="1273"/>
              </w:tabs>
              <w:jc w:val="center"/>
            </w:pPr>
            <w:r>
              <w:t>20</w:t>
            </w:r>
          </w:p>
        </w:tc>
        <w:tc>
          <w:tcPr>
            <w:tcW w:w="2464" w:type="dxa"/>
            <w:vAlign w:val="center"/>
          </w:tcPr>
          <w:p w:rsidR="00F35D8B" w:rsidRDefault="00F35D8B" w:rsidP="0095011C">
            <w:pPr>
              <w:tabs>
                <w:tab w:val="left" w:pos="1273"/>
              </w:tabs>
              <w:jc w:val="center"/>
            </w:pPr>
            <w:r>
              <w:t>21</w:t>
            </w:r>
          </w:p>
        </w:tc>
        <w:tc>
          <w:tcPr>
            <w:tcW w:w="2464" w:type="dxa"/>
            <w:vAlign w:val="center"/>
          </w:tcPr>
          <w:p w:rsidR="00F35D8B" w:rsidRDefault="00F35D8B" w:rsidP="0095011C">
            <w:pPr>
              <w:tabs>
                <w:tab w:val="left" w:pos="1273"/>
              </w:tabs>
              <w:jc w:val="center"/>
            </w:pPr>
            <w:r>
              <w:t>22</w:t>
            </w:r>
          </w:p>
        </w:tc>
        <w:tc>
          <w:tcPr>
            <w:tcW w:w="2465" w:type="dxa"/>
            <w:vAlign w:val="center"/>
          </w:tcPr>
          <w:p w:rsidR="00F35D8B" w:rsidRDefault="00F35D8B" w:rsidP="0095011C">
            <w:pPr>
              <w:tabs>
                <w:tab w:val="left" w:pos="1273"/>
              </w:tabs>
              <w:jc w:val="center"/>
            </w:pPr>
            <w:r>
              <w:t>23</w:t>
            </w:r>
          </w:p>
        </w:tc>
      </w:tr>
      <w:tr w:rsidR="00F35D8B" w:rsidTr="0095011C">
        <w:trPr>
          <w:trHeight w:val="150"/>
          <w:jc w:val="center"/>
        </w:trPr>
        <w:tc>
          <w:tcPr>
            <w:tcW w:w="1613" w:type="dxa"/>
            <w:vAlign w:val="center"/>
          </w:tcPr>
          <w:p w:rsidR="00F35D8B" w:rsidRDefault="00F35D8B" w:rsidP="0095011C">
            <w:pPr>
              <w:tabs>
                <w:tab w:val="left" w:pos="1273"/>
              </w:tabs>
              <w:jc w:val="center"/>
            </w:pPr>
          </w:p>
          <w:p w:rsidR="00F35D8B" w:rsidRDefault="00F35D8B" w:rsidP="0095011C">
            <w:pPr>
              <w:tabs>
                <w:tab w:val="left" w:pos="1273"/>
              </w:tabs>
              <w:jc w:val="center"/>
            </w:pPr>
          </w:p>
        </w:tc>
        <w:tc>
          <w:tcPr>
            <w:tcW w:w="1614" w:type="dxa"/>
            <w:vAlign w:val="center"/>
          </w:tcPr>
          <w:p w:rsidR="00F35D8B" w:rsidRDefault="00F35D8B" w:rsidP="0095011C">
            <w:pPr>
              <w:tabs>
                <w:tab w:val="left" w:pos="1273"/>
              </w:tabs>
              <w:jc w:val="center"/>
            </w:pPr>
          </w:p>
        </w:tc>
        <w:tc>
          <w:tcPr>
            <w:tcW w:w="1701" w:type="dxa"/>
            <w:vAlign w:val="center"/>
          </w:tcPr>
          <w:p w:rsidR="00F35D8B" w:rsidRDefault="00F35D8B" w:rsidP="0095011C">
            <w:pPr>
              <w:tabs>
                <w:tab w:val="left" w:pos="1273"/>
              </w:tabs>
              <w:jc w:val="center"/>
            </w:pPr>
          </w:p>
        </w:tc>
        <w:tc>
          <w:tcPr>
            <w:tcW w:w="2465" w:type="dxa"/>
            <w:vAlign w:val="center"/>
          </w:tcPr>
          <w:p w:rsidR="00F35D8B" w:rsidRDefault="00F35D8B" w:rsidP="0095011C">
            <w:pPr>
              <w:tabs>
                <w:tab w:val="left" w:pos="1273"/>
              </w:tabs>
              <w:jc w:val="center"/>
            </w:pPr>
          </w:p>
        </w:tc>
        <w:tc>
          <w:tcPr>
            <w:tcW w:w="2464" w:type="dxa"/>
            <w:vAlign w:val="center"/>
          </w:tcPr>
          <w:p w:rsidR="00F35D8B" w:rsidRDefault="00F35D8B" w:rsidP="0095011C">
            <w:pPr>
              <w:tabs>
                <w:tab w:val="left" w:pos="1273"/>
              </w:tabs>
              <w:jc w:val="center"/>
            </w:pPr>
          </w:p>
        </w:tc>
        <w:tc>
          <w:tcPr>
            <w:tcW w:w="2464" w:type="dxa"/>
            <w:vAlign w:val="center"/>
          </w:tcPr>
          <w:p w:rsidR="00F35D8B" w:rsidRDefault="00F35D8B" w:rsidP="0095011C">
            <w:pPr>
              <w:tabs>
                <w:tab w:val="left" w:pos="1273"/>
              </w:tabs>
              <w:jc w:val="center"/>
            </w:pPr>
          </w:p>
        </w:tc>
        <w:tc>
          <w:tcPr>
            <w:tcW w:w="2465" w:type="dxa"/>
            <w:vAlign w:val="center"/>
          </w:tcPr>
          <w:p w:rsidR="00F35D8B" w:rsidRDefault="00F35D8B" w:rsidP="0095011C">
            <w:pPr>
              <w:tabs>
                <w:tab w:val="left" w:pos="1273"/>
              </w:tabs>
              <w:jc w:val="center"/>
              <w:rPr>
                <w:rStyle w:val="dropdown-user-namefirst-letter"/>
                <w:color w:val="FF0000"/>
                <w:szCs w:val="20"/>
                <w:shd w:val="clear" w:color="auto" w:fill="FFFFFF"/>
              </w:rPr>
            </w:pPr>
          </w:p>
          <w:p w:rsidR="00F35D8B" w:rsidRDefault="00F35D8B" w:rsidP="0095011C">
            <w:pPr>
              <w:tabs>
                <w:tab w:val="left" w:pos="1273"/>
              </w:tabs>
              <w:jc w:val="center"/>
            </w:pPr>
          </w:p>
        </w:tc>
      </w:tr>
      <w:tr w:rsidR="00F35D8B" w:rsidTr="0095011C">
        <w:trPr>
          <w:trHeight w:val="150"/>
          <w:jc w:val="center"/>
        </w:trPr>
        <w:tc>
          <w:tcPr>
            <w:tcW w:w="1613" w:type="dxa"/>
            <w:vAlign w:val="center"/>
          </w:tcPr>
          <w:p w:rsidR="00F35D8B" w:rsidRDefault="00F35D8B" w:rsidP="0095011C">
            <w:pPr>
              <w:tabs>
                <w:tab w:val="left" w:pos="1273"/>
              </w:tabs>
              <w:jc w:val="center"/>
            </w:pPr>
          </w:p>
        </w:tc>
        <w:tc>
          <w:tcPr>
            <w:tcW w:w="1614" w:type="dxa"/>
            <w:vAlign w:val="center"/>
          </w:tcPr>
          <w:p w:rsidR="00F35D8B" w:rsidRDefault="00F35D8B" w:rsidP="0095011C">
            <w:pPr>
              <w:tabs>
                <w:tab w:val="left" w:pos="1273"/>
              </w:tabs>
              <w:jc w:val="center"/>
            </w:pPr>
          </w:p>
        </w:tc>
        <w:tc>
          <w:tcPr>
            <w:tcW w:w="1701" w:type="dxa"/>
            <w:vAlign w:val="center"/>
          </w:tcPr>
          <w:p w:rsidR="00F35D8B" w:rsidRDefault="00F35D8B" w:rsidP="0095011C">
            <w:pPr>
              <w:tabs>
                <w:tab w:val="left" w:pos="1273"/>
              </w:tabs>
              <w:jc w:val="center"/>
            </w:pPr>
          </w:p>
        </w:tc>
        <w:tc>
          <w:tcPr>
            <w:tcW w:w="2465" w:type="dxa"/>
            <w:vAlign w:val="center"/>
          </w:tcPr>
          <w:p w:rsidR="00F35D8B" w:rsidRDefault="00F35D8B" w:rsidP="0095011C">
            <w:pPr>
              <w:tabs>
                <w:tab w:val="left" w:pos="1273"/>
              </w:tabs>
              <w:jc w:val="center"/>
            </w:pPr>
          </w:p>
        </w:tc>
        <w:tc>
          <w:tcPr>
            <w:tcW w:w="2464" w:type="dxa"/>
            <w:vAlign w:val="center"/>
          </w:tcPr>
          <w:p w:rsidR="00F35D8B" w:rsidRDefault="00F35D8B" w:rsidP="0095011C">
            <w:pPr>
              <w:tabs>
                <w:tab w:val="left" w:pos="1273"/>
              </w:tabs>
              <w:jc w:val="center"/>
            </w:pPr>
          </w:p>
        </w:tc>
        <w:tc>
          <w:tcPr>
            <w:tcW w:w="2464" w:type="dxa"/>
            <w:vAlign w:val="center"/>
          </w:tcPr>
          <w:p w:rsidR="00F35D8B" w:rsidRDefault="00F35D8B" w:rsidP="0095011C">
            <w:pPr>
              <w:tabs>
                <w:tab w:val="left" w:pos="1273"/>
              </w:tabs>
              <w:jc w:val="center"/>
            </w:pPr>
          </w:p>
        </w:tc>
        <w:tc>
          <w:tcPr>
            <w:tcW w:w="2465" w:type="dxa"/>
            <w:vAlign w:val="center"/>
          </w:tcPr>
          <w:p w:rsidR="00F35D8B" w:rsidRDefault="00F35D8B" w:rsidP="0095011C">
            <w:pPr>
              <w:tabs>
                <w:tab w:val="left" w:pos="1273"/>
              </w:tabs>
              <w:jc w:val="center"/>
              <w:rPr>
                <w:rStyle w:val="dropdown-user-namefirst-letter"/>
                <w:color w:val="FF0000"/>
                <w:szCs w:val="20"/>
                <w:shd w:val="clear" w:color="auto" w:fill="FFFFFF"/>
              </w:rPr>
            </w:pPr>
          </w:p>
          <w:p w:rsidR="00F35D8B" w:rsidRDefault="00F35D8B" w:rsidP="0095011C">
            <w:pPr>
              <w:tabs>
                <w:tab w:val="left" w:pos="1273"/>
              </w:tabs>
              <w:jc w:val="center"/>
            </w:pPr>
          </w:p>
        </w:tc>
      </w:tr>
      <w:tr w:rsidR="00F35D8B" w:rsidTr="0095011C">
        <w:trPr>
          <w:trHeight w:val="150"/>
          <w:jc w:val="center"/>
        </w:trPr>
        <w:tc>
          <w:tcPr>
            <w:tcW w:w="1613" w:type="dxa"/>
            <w:vAlign w:val="center"/>
          </w:tcPr>
          <w:p w:rsidR="00F35D8B" w:rsidRDefault="00F35D8B" w:rsidP="0095011C">
            <w:pPr>
              <w:tabs>
                <w:tab w:val="left" w:pos="1273"/>
              </w:tabs>
              <w:jc w:val="center"/>
            </w:pPr>
          </w:p>
        </w:tc>
        <w:tc>
          <w:tcPr>
            <w:tcW w:w="1614" w:type="dxa"/>
            <w:vAlign w:val="center"/>
          </w:tcPr>
          <w:p w:rsidR="00F35D8B" w:rsidRDefault="00F35D8B" w:rsidP="0095011C">
            <w:pPr>
              <w:tabs>
                <w:tab w:val="left" w:pos="1273"/>
              </w:tabs>
              <w:jc w:val="center"/>
            </w:pPr>
          </w:p>
        </w:tc>
        <w:tc>
          <w:tcPr>
            <w:tcW w:w="1701" w:type="dxa"/>
            <w:vAlign w:val="center"/>
          </w:tcPr>
          <w:p w:rsidR="00F35D8B" w:rsidRDefault="00F35D8B" w:rsidP="0095011C">
            <w:pPr>
              <w:tabs>
                <w:tab w:val="left" w:pos="1273"/>
              </w:tabs>
              <w:jc w:val="center"/>
            </w:pPr>
          </w:p>
        </w:tc>
        <w:tc>
          <w:tcPr>
            <w:tcW w:w="2465" w:type="dxa"/>
            <w:vAlign w:val="center"/>
          </w:tcPr>
          <w:p w:rsidR="00F35D8B" w:rsidRDefault="00F35D8B" w:rsidP="0095011C">
            <w:pPr>
              <w:tabs>
                <w:tab w:val="left" w:pos="1273"/>
              </w:tabs>
              <w:jc w:val="center"/>
            </w:pPr>
          </w:p>
          <w:p w:rsidR="00F35D8B" w:rsidRDefault="00F35D8B" w:rsidP="0095011C">
            <w:pPr>
              <w:tabs>
                <w:tab w:val="left" w:pos="1273"/>
              </w:tabs>
              <w:jc w:val="center"/>
            </w:pPr>
          </w:p>
        </w:tc>
        <w:tc>
          <w:tcPr>
            <w:tcW w:w="2464" w:type="dxa"/>
            <w:vAlign w:val="center"/>
          </w:tcPr>
          <w:p w:rsidR="00F35D8B" w:rsidRDefault="00F35D8B" w:rsidP="0095011C">
            <w:pPr>
              <w:tabs>
                <w:tab w:val="left" w:pos="1273"/>
              </w:tabs>
              <w:jc w:val="center"/>
            </w:pPr>
          </w:p>
        </w:tc>
        <w:tc>
          <w:tcPr>
            <w:tcW w:w="2464" w:type="dxa"/>
            <w:vAlign w:val="center"/>
          </w:tcPr>
          <w:p w:rsidR="00F35D8B" w:rsidRDefault="00F35D8B" w:rsidP="0095011C">
            <w:pPr>
              <w:tabs>
                <w:tab w:val="left" w:pos="1273"/>
              </w:tabs>
              <w:jc w:val="center"/>
            </w:pPr>
          </w:p>
        </w:tc>
        <w:tc>
          <w:tcPr>
            <w:tcW w:w="2465" w:type="dxa"/>
            <w:vAlign w:val="center"/>
          </w:tcPr>
          <w:p w:rsidR="00F35D8B" w:rsidRDefault="00F35D8B" w:rsidP="0095011C">
            <w:pPr>
              <w:tabs>
                <w:tab w:val="left" w:pos="1273"/>
              </w:tabs>
              <w:jc w:val="center"/>
            </w:pPr>
          </w:p>
        </w:tc>
      </w:tr>
      <w:tr w:rsidR="00F35D8B" w:rsidTr="0095011C">
        <w:trPr>
          <w:trHeight w:val="150"/>
          <w:jc w:val="center"/>
        </w:trPr>
        <w:tc>
          <w:tcPr>
            <w:tcW w:w="1613" w:type="dxa"/>
            <w:vAlign w:val="center"/>
          </w:tcPr>
          <w:p w:rsidR="00F35D8B" w:rsidRDefault="00F35D8B" w:rsidP="0095011C">
            <w:pPr>
              <w:tabs>
                <w:tab w:val="left" w:pos="1273"/>
              </w:tabs>
              <w:jc w:val="center"/>
            </w:pPr>
          </w:p>
        </w:tc>
        <w:tc>
          <w:tcPr>
            <w:tcW w:w="1614" w:type="dxa"/>
            <w:vAlign w:val="center"/>
          </w:tcPr>
          <w:p w:rsidR="00F35D8B" w:rsidRDefault="00F35D8B" w:rsidP="0095011C">
            <w:pPr>
              <w:tabs>
                <w:tab w:val="left" w:pos="1273"/>
              </w:tabs>
              <w:jc w:val="center"/>
            </w:pPr>
          </w:p>
        </w:tc>
        <w:tc>
          <w:tcPr>
            <w:tcW w:w="1701" w:type="dxa"/>
            <w:vAlign w:val="center"/>
          </w:tcPr>
          <w:p w:rsidR="00F35D8B" w:rsidRDefault="00F35D8B" w:rsidP="0095011C">
            <w:pPr>
              <w:tabs>
                <w:tab w:val="left" w:pos="1273"/>
              </w:tabs>
              <w:jc w:val="center"/>
            </w:pPr>
          </w:p>
        </w:tc>
        <w:tc>
          <w:tcPr>
            <w:tcW w:w="2465" w:type="dxa"/>
            <w:vAlign w:val="center"/>
          </w:tcPr>
          <w:p w:rsidR="00F35D8B" w:rsidRDefault="00F35D8B" w:rsidP="0095011C">
            <w:pPr>
              <w:tabs>
                <w:tab w:val="left" w:pos="1273"/>
              </w:tabs>
              <w:jc w:val="center"/>
            </w:pPr>
          </w:p>
          <w:p w:rsidR="00F35D8B" w:rsidRDefault="00F35D8B" w:rsidP="0095011C">
            <w:pPr>
              <w:tabs>
                <w:tab w:val="left" w:pos="1273"/>
              </w:tabs>
              <w:jc w:val="center"/>
            </w:pPr>
          </w:p>
        </w:tc>
        <w:tc>
          <w:tcPr>
            <w:tcW w:w="2464" w:type="dxa"/>
            <w:vAlign w:val="center"/>
          </w:tcPr>
          <w:p w:rsidR="00F35D8B" w:rsidRDefault="00F35D8B" w:rsidP="0095011C">
            <w:pPr>
              <w:tabs>
                <w:tab w:val="left" w:pos="1273"/>
              </w:tabs>
              <w:jc w:val="center"/>
            </w:pPr>
          </w:p>
        </w:tc>
        <w:tc>
          <w:tcPr>
            <w:tcW w:w="2464" w:type="dxa"/>
            <w:vAlign w:val="center"/>
          </w:tcPr>
          <w:p w:rsidR="00F35D8B" w:rsidRDefault="00F35D8B" w:rsidP="0095011C">
            <w:pPr>
              <w:tabs>
                <w:tab w:val="left" w:pos="1273"/>
              </w:tabs>
              <w:jc w:val="center"/>
            </w:pPr>
          </w:p>
        </w:tc>
        <w:tc>
          <w:tcPr>
            <w:tcW w:w="2465" w:type="dxa"/>
            <w:vAlign w:val="center"/>
          </w:tcPr>
          <w:p w:rsidR="00F35D8B" w:rsidRDefault="00F35D8B" w:rsidP="0095011C">
            <w:pPr>
              <w:tabs>
                <w:tab w:val="left" w:pos="1273"/>
              </w:tabs>
              <w:jc w:val="center"/>
            </w:pPr>
          </w:p>
        </w:tc>
      </w:tr>
      <w:tr w:rsidR="00F35D8B" w:rsidTr="0095011C">
        <w:trPr>
          <w:trHeight w:val="150"/>
          <w:jc w:val="center"/>
        </w:trPr>
        <w:tc>
          <w:tcPr>
            <w:tcW w:w="1613" w:type="dxa"/>
            <w:vAlign w:val="center"/>
          </w:tcPr>
          <w:p w:rsidR="00F35D8B" w:rsidRDefault="00F35D8B" w:rsidP="0095011C">
            <w:pPr>
              <w:tabs>
                <w:tab w:val="left" w:pos="1273"/>
              </w:tabs>
              <w:jc w:val="center"/>
            </w:pPr>
          </w:p>
        </w:tc>
        <w:tc>
          <w:tcPr>
            <w:tcW w:w="1614" w:type="dxa"/>
            <w:vAlign w:val="center"/>
          </w:tcPr>
          <w:p w:rsidR="00F35D8B" w:rsidRDefault="00F35D8B" w:rsidP="0095011C">
            <w:pPr>
              <w:tabs>
                <w:tab w:val="left" w:pos="1273"/>
              </w:tabs>
              <w:jc w:val="center"/>
            </w:pPr>
          </w:p>
        </w:tc>
        <w:tc>
          <w:tcPr>
            <w:tcW w:w="1701" w:type="dxa"/>
            <w:vAlign w:val="center"/>
          </w:tcPr>
          <w:p w:rsidR="00F35D8B" w:rsidRDefault="00F35D8B" w:rsidP="0095011C">
            <w:pPr>
              <w:tabs>
                <w:tab w:val="left" w:pos="1273"/>
              </w:tabs>
              <w:jc w:val="center"/>
            </w:pPr>
          </w:p>
        </w:tc>
        <w:tc>
          <w:tcPr>
            <w:tcW w:w="2465" w:type="dxa"/>
            <w:vAlign w:val="center"/>
          </w:tcPr>
          <w:p w:rsidR="00F35D8B" w:rsidRDefault="00F35D8B" w:rsidP="0095011C">
            <w:pPr>
              <w:tabs>
                <w:tab w:val="left" w:pos="1273"/>
              </w:tabs>
              <w:jc w:val="center"/>
            </w:pPr>
          </w:p>
          <w:p w:rsidR="00F35D8B" w:rsidRDefault="00F35D8B" w:rsidP="0095011C">
            <w:pPr>
              <w:tabs>
                <w:tab w:val="left" w:pos="1273"/>
              </w:tabs>
              <w:jc w:val="center"/>
            </w:pPr>
          </w:p>
        </w:tc>
        <w:tc>
          <w:tcPr>
            <w:tcW w:w="2464" w:type="dxa"/>
            <w:vAlign w:val="center"/>
          </w:tcPr>
          <w:p w:rsidR="00F35D8B" w:rsidRDefault="00F35D8B" w:rsidP="0095011C">
            <w:pPr>
              <w:tabs>
                <w:tab w:val="left" w:pos="1273"/>
              </w:tabs>
              <w:jc w:val="center"/>
            </w:pPr>
          </w:p>
        </w:tc>
        <w:tc>
          <w:tcPr>
            <w:tcW w:w="2464" w:type="dxa"/>
            <w:vAlign w:val="center"/>
          </w:tcPr>
          <w:p w:rsidR="00F35D8B" w:rsidRDefault="00F35D8B" w:rsidP="0095011C">
            <w:pPr>
              <w:tabs>
                <w:tab w:val="left" w:pos="1273"/>
              </w:tabs>
              <w:jc w:val="center"/>
            </w:pPr>
          </w:p>
        </w:tc>
        <w:tc>
          <w:tcPr>
            <w:tcW w:w="2465" w:type="dxa"/>
            <w:vAlign w:val="center"/>
          </w:tcPr>
          <w:p w:rsidR="00F35D8B" w:rsidRDefault="00F35D8B" w:rsidP="0095011C">
            <w:pPr>
              <w:tabs>
                <w:tab w:val="left" w:pos="1273"/>
              </w:tabs>
              <w:jc w:val="center"/>
            </w:pPr>
          </w:p>
        </w:tc>
      </w:tr>
    </w:tbl>
    <w:p w:rsidR="00F35D8B" w:rsidRDefault="00F35D8B" w:rsidP="00F35D8B">
      <w:pPr>
        <w:rPr>
          <w:sz w:val="32"/>
        </w:rPr>
      </w:pPr>
    </w:p>
    <w:p w:rsidR="00F35D8B" w:rsidRPr="00161E3A" w:rsidRDefault="00F35D8B" w:rsidP="00F35D8B">
      <w:pPr>
        <w:rPr>
          <w:sz w:val="32"/>
        </w:rPr>
        <w:sectPr w:rsidR="00F35D8B" w:rsidRPr="00161E3A" w:rsidSect="008A1E76">
          <w:type w:val="continuous"/>
          <w:pgSz w:w="16838" w:h="11906" w:orient="landscape"/>
          <w:pgMar w:top="1701" w:right="1134" w:bottom="851" w:left="1134" w:header="709" w:footer="709" w:gutter="0"/>
          <w:cols w:space="708"/>
          <w:docGrid w:linePitch="360"/>
        </w:sectPr>
      </w:pPr>
    </w:p>
    <w:p w:rsidR="00F35D8B" w:rsidRPr="009901A5" w:rsidRDefault="00F35D8B" w:rsidP="00F35D8B">
      <w:pPr>
        <w:ind w:firstLine="851"/>
        <w:jc w:val="both"/>
      </w:pPr>
      <w:r w:rsidRPr="009901A5">
        <w:rPr>
          <w:b/>
        </w:rPr>
        <w:lastRenderedPageBreak/>
        <w:t>«1»</w:t>
      </w:r>
      <w:r w:rsidRPr="009901A5">
        <w:t xml:space="preserve"> –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F35D8B" w:rsidRPr="009901A5" w:rsidRDefault="00F35D8B" w:rsidP="00F35D8B">
      <w:pPr>
        <w:ind w:firstLine="851"/>
        <w:jc w:val="both"/>
      </w:pPr>
      <w:r w:rsidRPr="009901A5">
        <w:rPr>
          <w:b/>
        </w:rPr>
        <w:t>«2»</w:t>
      </w:r>
      <w:r w:rsidRPr="009901A5">
        <w:t xml:space="preserve"> –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указываются тип: транспорт, оборудование, инвентарь, иное движимое имущество.</w:t>
      </w:r>
    </w:p>
    <w:p w:rsidR="00F35D8B" w:rsidRPr="009901A5" w:rsidRDefault="00F35D8B" w:rsidP="00F35D8B">
      <w:pPr>
        <w:ind w:firstLine="851"/>
        <w:jc w:val="both"/>
      </w:pPr>
      <w:r w:rsidRPr="009901A5">
        <w:rPr>
          <w:b/>
        </w:rPr>
        <w:t>«3»</w:t>
      </w:r>
      <w:r w:rsidRPr="009901A5">
        <w:t xml:space="preserve"> – указывается индивидуальное наименование объекта недвижимости согласно сведениям о нем в Кадастре недвижимости при наличии такого наименование,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здания.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 </w:t>
      </w:r>
    </w:p>
    <w:p w:rsidR="00F35D8B" w:rsidRPr="009901A5" w:rsidRDefault="00F35D8B" w:rsidP="00F35D8B">
      <w:pPr>
        <w:ind w:firstLine="851"/>
        <w:jc w:val="both"/>
      </w:pPr>
      <w:r w:rsidRPr="009901A5">
        <w:rPr>
          <w:b/>
        </w:rPr>
        <w:t>«4»</w:t>
      </w:r>
      <w:r w:rsidRPr="009901A5">
        <w:t xml:space="preserve"> –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F35D8B" w:rsidRPr="009901A5" w:rsidRDefault="00F35D8B" w:rsidP="00F35D8B">
      <w:pPr>
        <w:ind w:firstLine="851"/>
        <w:jc w:val="both"/>
      </w:pPr>
      <w:r w:rsidRPr="009901A5">
        <w:rPr>
          <w:b/>
        </w:rPr>
        <w:t>«5»</w:t>
      </w:r>
      <w:r w:rsidRPr="009901A5">
        <w:t xml:space="preserve"> –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F35D8B" w:rsidRPr="009901A5" w:rsidRDefault="00F35D8B" w:rsidP="00F35D8B">
      <w:pPr>
        <w:ind w:firstLine="851"/>
        <w:jc w:val="both"/>
      </w:pPr>
      <w:r w:rsidRPr="009901A5">
        <w:rPr>
          <w:b/>
        </w:rPr>
        <w:t>«6»</w:t>
      </w:r>
      <w:r w:rsidRPr="009901A5">
        <w:t xml:space="preserve"> –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F35D8B" w:rsidRPr="009901A5" w:rsidRDefault="00F35D8B" w:rsidP="00F35D8B">
      <w:pPr>
        <w:ind w:firstLine="851"/>
        <w:jc w:val="both"/>
      </w:pPr>
      <w:r w:rsidRPr="009901A5">
        <w:rPr>
          <w:b/>
        </w:rPr>
        <w:t>«7»</w:t>
      </w:r>
      <w:r w:rsidRPr="009901A5">
        <w:t xml:space="preserve">, </w:t>
      </w:r>
      <w:r w:rsidRPr="009901A5">
        <w:rPr>
          <w:b/>
        </w:rPr>
        <w:t>«8»</w:t>
      </w:r>
      <w:r w:rsidRPr="009901A5">
        <w:t xml:space="preserve"> – для объектов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F35D8B" w:rsidRPr="009901A5" w:rsidRDefault="00F35D8B" w:rsidP="00F35D8B">
      <w:pPr>
        <w:ind w:firstLine="851"/>
        <w:jc w:val="both"/>
      </w:pPr>
      <w:r w:rsidRPr="009901A5">
        <w:rPr>
          <w:b/>
        </w:rPr>
        <w:t>«9»</w:t>
      </w:r>
      <w:r w:rsidRPr="009901A5">
        <w:t xml:space="preserve"> –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F35D8B" w:rsidRPr="009901A5" w:rsidRDefault="00F35D8B" w:rsidP="00F35D8B">
      <w:pPr>
        <w:ind w:firstLine="851"/>
        <w:jc w:val="both"/>
      </w:pPr>
      <w:r w:rsidRPr="009901A5">
        <w:rPr>
          <w:b/>
        </w:rPr>
        <w:t>«10»</w:t>
      </w:r>
      <w:r w:rsidRPr="009901A5">
        <w:t xml:space="preserve"> – указывается «Да» или «Нет».</w:t>
      </w:r>
    </w:p>
    <w:p w:rsidR="00F35D8B" w:rsidRPr="009901A5" w:rsidRDefault="00F35D8B" w:rsidP="00F35D8B">
      <w:pPr>
        <w:ind w:firstLine="851"/>
        <w:jc w:val="both"/>
      </w:pPr>
      <w:r w:rsidRPr="009901A5">
        <w:rPr>
          <w:b/>
        </w:rPr>
        <w:t>«11»</w:t>
      </w:r>
      <w:r w:rsidRPr="009901A5">
        <w:t xml:space="preserve"> –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F35D8B" w:rsidRPr="009901A5" w:rsidRDefault="00F35D8B" w:rsidP="00F35D8B">
      <w:pPr>
        <w:ind w:firstLine="851"/>
        <w:jc w:val="both"/>
      </w:pPr>
      <w:r w:rsidRPr="009901A5">
        <w:rPr>
          <w:b/>
        </w:rPr>
        <w:t>«12»</w:t>
      </w:r>
      <w:r w:rsidRPr="009901A5">
        <w:t xml:space="preserve"> – для имущества казны указываются: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F35D8B" w:rsidRPr="009901A5" w:rsidRDefault="00F35D8B" w:rsidP="00F35D8B">
      <w:pPr>
        <w:ind w:firstLine="851"/>
        <w:jc w:val="both"/>
      </w:pPr>
      <w:r w:rsidRPr="009901A5">
        <w:rPr>
          <w:b/>
        </w:rPr>
        <w:t>«13»</w:t>
      </w:r>
      <w:r w:rsidRPr="009901A5">
        <w:t xml:space="preserve"> – ИНН указывается только для государственного (муниципального) унитарного предприятия, государственного (муниципального) учреждения.</w:t>
      </w:r>
    </w:p>
    <w:p w:rsidR="00F35D8B" w:rsidRPr="009901A5" w:rsidRDefault="00F35D8B" w:rsidP="00F35D8B">
      <w:pPr>
        <w:ind w:firstLine="851"/>
        <w:jc w:val="both"/>
      </w:pPr>
      <w:r w:rsidRPr="009901A5">
        <w:rPr>
          <w:b/>
        </w:rPr>
        <w:t>«14»</w:t>
      </w:r>
      <w:r w:rsidRPr="009901A5">
        <w:t xml:space="preserve">, </w:t>
      </w:r>
      <w:r w:rsidRPr="009901A5">
        <w:rPr>
          <w:b/>
        </w:rPr>
        <w:t>«15»</w:t>
      </w:r>
      <w:r w:rsidRPr="009901A5">
        <w:t xml:space="preserve"> –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6C07B8" w:rsidRDefault="006C07B8" w:rsidP="00F35D8B">
      <w:pPr>
        <w:jc w:val="both"/>
        <w:rPr>
          <w:sz w:val="32"/>
        </w:rPr>
      </w:pPr>
    </w:p>
    <w:tbl>
      <w:tblPr>
        <w:tblW w:w="0" w:type="auto"/>
        <w:tblLook w:val="01E0" w:firstRow="1" w:lastRow="1" w:firstColumn="1" w:lastColumn="1" w:noHBand="0" w:noVBand="0"/>
      </w:tblPr>
      <w:tblGrid>
        <w:gridCol w:w="4651"/>
        <w:gridCol w:w="4704"/>
      </w:tblGrid>
      <w:tr w:rsidR="006C07B8" w:rsidRPr="002747EE" w:rsidTr="0095011C">
        <w:tc>
          <w:tcPr>
            <w:tcW w:w="4785" w:type="dxa"/>
          </w:tcPr>
          <w:p w:rsidR="006C07B8" w:rsidRDefault="006C07B8" w:rsidP="0095011C">
            <w:pPr>
              <w:suppressAutoHyphens/>
              <w:jc w:val="right"/>
              <w:rPr>
                <w:sz w:val="26"/>
                <w:szCs w:val="26"/>
                <w:lang w:eastAsia="ar-SA"/>
              </w:rPr>
            </w:pPr>
          </w:p>
          <w:p w:rsidR="00F35D8B" w:rsidRPr="002747EE" w:rsidRDefault="00F35D8B" w:rsidP="0095011C">
            <w:pPr>
              <w:suppressAutoHyphens/>
              <w:jc w:val="right"/>
              <w:rPr>
                <w:sz w:val="26"/>
                <w:szCs w:val="26"/>
                <w:lang w:eastAsia="ar-SA"/>
              </w:rPr>
            </w:pPr>
          </w:p>
        </w:tc>
        <w:tc>
          <w:tcPr>
            <w:tcW w:w="4786" w:type="dxa"/>
          </w:tcPr>
          <w:p w:rsidR="006C07B8" w:rsidRPr="006C07B8" w:rsidRDefault="00F35D8B" w:rsidP="0095011C">
            <w:pPr>
              <w:spacing w:line="276" w:lineRule="auto"/>
            </w:pPr>
            <w:r>
              <w:rPr>
                <w:sz w:val="26"/>
                <w:szCs w:val="26"/>
                <w:lang w:eastAsia="ar-SA"/>
              </w:rPr>
              <w:t xml:space="preserve">                                </w:t>
            </w:r>
            <w:bookmarkStart w:id="0" w:name="_GoBack"/>
            <w:bookmarkEnd w:id="0"/>
            <w:r w:rsidR="006C07B8">
              <w:t xml:space="preserve">         </w:t>
            </w:r>
            <w:r w:rsidR="006C07B8" w:rsidRPr="006C07B8">
              <w:t>Приложение № 3</w:t>
            </w:r>
          </w:p>
          <w:p w:rsidR="006C07B8" w:rsidRPr="002747EE" w:rsidRDefault="006C07B8" w:rsidP="0095011C">
            <w:pPr>
              <w:suppressAutoHyphens/>
              <w:rPr>
                <w:sz w:val="26"/>
                <w:szCs w:val="26"/>
                <w:lang w:eastAsia="ar-SA"/>
              </w:rPr>
            </w:pPr>
            <w:r w:rsidRPr="002747EE">
              <w:rPr>
                <w:sz w:val="26"/>
                <w:szCs w:val="26"/>
                <w:lang w:eastAsia="ar-SA"/>
              </w:rPr>
              <w:t>УТВЕРЖДЕН</w:t>
            </w:r>
            <w:r>
              <w:rPr>
                <w:sz w:val="26"/>
                <w:szCs w:val="26"/>
                <w:lang w:eastAsia="ar-SA"/>
              </w:rPr>
              <w:t>О</w:t>
            </w:r>
          </w:p>
          <w:p w:rsidR="006C07B8" w:rsidRDefault="006C07B8" w:rsidP="0095011C">
            <w:pPr>
              <w:suppressAutoHyphens/>
              <w:jc w:val="both"/>
              <w:rPr>
                <w:sz w:val="26"/>
                <w:szCs w:val="26"/>
                <w:lang w:eastAsia="ar-SA"/>
              </w:rPr>
            </w:pPr>
            <w:r>
              <w:rPr>
                <w:sz w:val="26"/>
                <w:szCs w:val="26"/>
                <w:lang w:eastAsia="ar-SA"/>
              </w:rPr>
              <w:t>р</w:t>
            </w:r>
            <w:r w:rsidRPr="002747EE">
              <w:rPr>
                <w:sz w:val="26"/>
                <w:szCs w:val="26"/>
                <w:lang w:eastAsia="ar-SA"/>
              </w:rPr>
              <w:t xml:space="preserve">ешением </w:t>
            </w:r>
            <w:r>
              <w:rPr>
                <w:sz w:val="26"/>
                <w:szCs w:val="26"/>
                <w:lang w:eastAsia="ar-SA"/>
              </w:rPr>
              <w:t>Приозерного</w:t>
            </w:r>
            <w:r w:rsidRPr="002747EE">
              <w:rPr>
                <w:sz w:val="26"/>
                <w:szCs w:val="26"/>
                <w:lang w:eastAsia="ar-SA"/>
              </w:rPr>
              <w:t xml:space="preserve"> сельского Совета депутатов Усть-Калманского района Алтайского края</w:t>
            </w:r>
            <w:r>
              <w:rPr>
                <w:sz w:val="26"/>
                <w:szCs w:val="26"/>
                <w:lang w:eastAsia="ar-SA"/>
              </w:rPr>
              <w:t xml:space="preserve"> </w:t>
            </w:r>
          </w:p>
          <w:p w:rsidR="006C07B8" w:rsidRPr="002747EE" w:rsidRDefault="006C07B8" w:rsidP="0095011C">
            <w:pPr>
              <w:suppressAutoHyphens/>
              <w:jc w:val="both"/>
              <w:rPr>
                <w:sz w:val="26"/>
                <w:szCs w:val="26"/>
                <w:lang w:eastAsia="ar-SA"/>
              </w:rPr>
            </w:pPr>
            <w:r>
              <w:rPr>
                <w:sz w:val="26"/>
                <w:szCs w:val="26"/>
                <w:lang w:eastAsia="ar-SA"/>
              </w:rPr>
              <w:t>о</w:t>
            </w:r>
            <w:r w:rsidRPr="002747EE">
              <w:rPr>
                <w:sz w:val="26"/>
                <w:szCs w:val="26"/>
                <w:lang w:eastAsia="ar-SA"/>
              </w:rPr>
              <w:t>т «</w:t>
            </w:r>
            <w:r>
              <w:rPr>
                <w:sz w:val="26"/>
                <w:szCs w:val="26"/>
                <w:lang w:eastAsia="ar-SA"/>
              </w:rPr>
              <w:t>13</w:t>
            </w:r>
            <w:r w:rsidRPr="002747EE">
              <w:rPr>
                <w:sz w:val="26"/>
                <w:szCs w:val="26"/>
                <w:lang w:eastAsia="ar-SA"/>
              </w:rPr>
              <w:t>»</w:t>
            </w:r>
            <w:r w:rsidRPr="008C051D">
              <w:rPr>
                <w:sz w:val="26"/>
                <w:szCs w:val="26"/>
                <w:lang w:eastAsia="ar-SA"/>
              </w:rPr>
              <w:t xml:space="preserve"> </w:t>
            </w:r>
            <w:r>
              <w:rPr>
                <w:sz w:val="26"/>
                <w:szCs w:val="26"/>
                <w:lang w:eastAsia="ar-SA"/>
              </w:rPr>
              <w:t>июня</w:t>
            </w:r>
            <w:r w:rsidRPr="008C051D">
              <w:rPr>
                <w:sz w:val="26"/>
                <w:szCs w:val="26"/>
                <w:lang w:eastAsia="ar-SA"/>
              </w:rPr>
              <w:t xml:space="preserve"> </w:t>
            </w:r>
            <w:r w:rsidRPr="002747EE">
              <w:rPr>
                <w:sz w:val="26"/>
                <w:szCs w:val="26"/>
                <w:lang w:eastAsia="ar-SA"/>
              </w:rPr>
              <w:t>2023</w:t>
            </w:r>
            <w:r>
              <w:rPr>
                <w:sz w:val="26"/>
                <w:szCs w:val="26"/>
                <w:lang w:val="en-US" w:eastAsia="ar-SA"/>
              </w:rPr>
              <w:t xml:space="preserve"> </w:t>
            </w:r>
            <w:r w:rsidRPr="002747EE">
              <w:rPr>
                <w:sz w:val="26"/>
                <w:szCs w:val="26"/>
                <w:lang w:eastAsia="ar-SA"/>
              </w:rPr>
              <w:t>г  №</w:t>
            </w:r>
            <w:r>
              <w:rPr>
                <w:sz w:val="26"/>
                <w:szCs w:val="26"/>
                <w:lang w:eastAsia="ar-SA"/>
              </w:rPr>
              <w:t xml:space="preserve"> 9</w:t>
            </w:r>
            <w:r w:rsidRPr="002747EE">
              <w:rPr>
                <w:sz w:val="26"/>
                <w:szCs w:val="26"/>
                <w:lang w:eastAsia="ar-SA"/>
              </w:rPr>
              <w:t xml:space="preserve"> </w:t>
            </w:r>
          </w:p>
        </w:tc>
      </w:tr>
    </w:tbl>
    <w:p w:rsidR="006C07B8" w:rsidRDefault="006C07B8" w:rsidP="006C07B8">
      <w:pPr>
        <w:ind w:left="1211"/>
        <w:jc w:val="both"/>
        <w:rPr>
          <w:sz w:val="32"/>
        </w:rPr>
      </w:pPr>
    </w:p>
    <w:p w:rsidR="006C07B8" w:rsidRDefault="006C07B8" w:rsidP="006C07B8">
      <w:pPr>
        <w:rPr>
          <w:sz w:val="32"/>
        </w:rPr>
      </w:pPr>
    </w:p>
    <w:p w:rsidR="006C07B8" w:rsidRDefault="006C07B8" w:rsidP="006C07B8">
      <w:pPr>
        <w:ind w:firstLine="851"/>
        <w:jc w:val="center"/>
        <w:rPr>
          <w:b/>
        </w:rPr>
      </w:pPr>
      <w:r>
        <w:rPr>
          <w:sz w:val="32"/>
        </w:rPr>
        <w:tab/>
      </w:r>
      <w:r>
        <w:rPr>
          <w:b/>
        </w:rPr>
        <w:t>ВИДЫ ГОСУДАРСТВЕННОГО (МУНИЦИПАЛЬНОГО) ИМУЩЕСТВА, КОТОРОЕ ИСПОЛЬЗУЕТСЯ ДЛЯ ФОРМИРОВАНИЯ ПЕРЕЧНЯ МУНИЦИПАЛЬНОГО ИМУЩЕСТВА МУНИЦИПАЛЬНОГО ОБРАЗОВАНИЯ ПРИОЗЕРНЫЙ СЕЛЬСОВЕТ УСТЬ-КАЛМАНСКОГО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rsidR="006C07B8" w:rsidRDefault="006C07B8" w:rsidP="006C07B8">
      <w:pPr>
        <w:pStyle w:val="a3"/>
        <w:numPr>
          <w:ilvl w:val="0"/>
          <w:numId w:val="4"/>
        </w:numPr>
        <w:spacing w:before="240" w:after="0"/>
        <w:ind w:left="0" w:firstLine="851"/>
        <w:jc w:val="both"/>
        <w:rPr>
          <w:rFonts w:ascii="Times New Roman" w:hAnsi="Times New Roman"/>
          <w:sz w:val="28"/>
          <w:szCs w:val="24"/>
        </w:rPr>
      </w:pPr>
      <w:r>
        <w:rPr>
          <w:rFonts w:ascii="Times New Roman" w:hAnsi="Times New Roman"/>
          <w:sz w:val="24"/>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C07B8" w:rsidRDefault="006C07B8" w:rsidP="006C07B8">
      <w:pPr>
        <w:pStyle w:val="a3"/>
        <w:numPr>
          <w:ilvl w:val="0"/>
          <w:numId w:val="4"/>
        </w:numPr>
        <w:spacing w:after="0"/>
        <w:ind w:left="0" w:firstLine="851"/>
        <w:jc w:val="both"/>
        <w:rPr>
          <w:rFonts w:ascii="Times New Roman" w:hAnsi="Times New Roman"/>
          <w:sz w:val="28"/>
          <w:szCs w:val="24"/>
        </w:rPr>
      </w:pPr>
      <w:r>
        <w:rPr>
          <w:rFonts w:ascii="Times New Roman" w:hAnsi="Times New Roman"/>
          <w:sz w:val="24"/>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6C07B8" w:rsidRDefault="006C07B8" w:rsidP="006C07B8">
      <w:pPr>
        <w:pStyle w:val="a3"/>
        <w:numPr>
          <w:ilvl w:val="0"/>
          <w:numId w:val="4"/>
        </w:numPr>
        <w:spacing w:after="0"/>
        <w:ind w:left="0" w:firstLine="851"/>
        <w:jc w:val="both"/>
        <w:rPr>
          <w:rFonts w:ascii="Times New Roman" w:hAnsi="Times New Roman"/>
          <w:sz w:val="28"/>
          <w:szCs w:val="24"/>
        </w:rPr>
      </w:pPr>
      <w:r>
        <w:rPr>
          <w:rFonts w:ascii="Times New Roman" w:hAnsi="Times New Roman"/>
          <w:sz w:val="24"/>
        </w:rPr>
        <w:t>Имущество, переданное субъекту малого и среднего предпринимательства по договору аренды, срок действия которого составляет не менее пяти лет;</w:t>
      </w:r>
    </w:p>
    <w:p w:rsidR="006C07B8" w:rsidRDefault="006C07B8" w:rsidP="006C07B8">
      <w:pPr>
        <w:pStyle w:val="a3"/>
        <w:numPr>
          <w:ilvl w:val="0"/>
          <w:numId w:val="4"/>
        </w:numPr>
        <w:spacing w:after="0"/>
        <w:ind w:left="0" w:firstLine="851"/>
        <w:jc w:val="both"/>
        <w:rPr>
          <w:rFonts w:ascii="Times New Roman" w:hAnsi="Times New Roman"/>
          <w:sz w:val="28"/>
          <w:szCs w:val="24"/>
        </w:rPr>
      </w:pPr>
      <w:r>
        <w:rPr>
          <w:rFonts w:ascii="Times New Roman" w:hAnsi="Times New Roman"/>
          <w:sz w:val="24"/>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Усть-Калманского муниципального района.</w:t>
      </w:r>
    </w:p>
    <w:p w:rsidR="00ED074F" w:rsidRDefault="00F35D8B"/>
    <w:sectPr w:rsidR="00ED0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68E3"/>
    <w:multiLevelType w:val="multilevel"/>
    <w:tmpl w:val="E55CBE1E"/>
    <w:lvl w:ilvl="0">
      <w:start w:val="1"/>
      <w:numFmt w:val="decimal"/>
      <w:lvlText w:val="%1."/>
      <w:lvlJc w:val="left"/>
      <w:pPr>
        <w:ind w:left="1571" w:hanging="360"/>
      </w:pPr>
    </w:lvl>
    <w:lvl w:ilvl="1">
      <w:start w:val="1"/>
      <w:numFmt w:val="decimal"/>
      <w:isLgl/>
      <w:lvlText w:val="%1.%2."/>
      <w:lvlJc w:val="left"/>
      <w:pPr>
        <w:ind w:left="1571" w:hanging="360"/>
      </w:pPr>
      <w:rPr>
        <w:rFonts w:hint="default"/>
        <w:sz w:val="24"/>
      </w:rPr>
    </w:lvl>
    <w:lvl w:ilvl="2">
      <w:start w:val="1"/>
      <w:numFmt w:val="decimal"/>
      <w:isLgl/>
      <w:lvlText w:val="%1.%2.%3."/>
      <w:lvlJc w:val="left"/>
      <w:pPr>
        <w:ind w:left="1931" w:hanging="720"/>
      </w:pPr>
      <w:rPr>
        <w:rFonts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38387AC4"/>
    <w:multiLevelType w:val="multilevel"/>
    <w:tmpl w:val="655627BC"/>
    <w:lvl w:ilvl="0">
      <w:start w:val="1"/>
      <w:numFmt w:val="decimal"/>
      <w:lvlText w:val="%1."/>
      <w:lvlJc w:val="left"/>
      <w:pPr>
        <w:ind w:left="1571" w:hanging="360"/>
      </w:pPr>
    </w:lvl>
    <w:lvl w:ilvl="1">
      <w:start w:val="2"/>
      <w:numFmt w:val="decimal"/>
      <w:isLgl/>
      <w:lvlText w:val="%1.%2."/>
      <w:lvlJc w:val="left"/>
      <w:pPr>
        <w:ind w:left="2782" w:hanging="360"/>
      </w:pPr>
    </w:lvl>
    <w:lvl w:ilvl="2">
      <w:start w:val="1"/>
      <w:numFmt w:val="decimal"/>
      <w:isLgl/>
      <w:lvlText w:val="%1.%2.%3."/>
      <w:lvlJc w:val="left"/>
      <w:pPr>
        <w:ind w:left="4353" w:hanging="720"/>
      </w:pPr>
    </w:lvl>
    <w:lvl w:ilvl="3">
      <w:start w:val="1"/>
      <w:numFmt w:val="decimal"/>
      <w:isLgl/>
      <w:lvlText w:val="%1.%2.%3.%4."/>
      <w:lvlJc w:val="left"/>
      <w:pPr>
        <w:ind w:left="5564" w:hanging="720"/>
      </w:pPr>
    </w:lvl>
    <w:lvl w:ilvl="4">
      <w:start w:val="1"/>
      <w:numFmt w:val="decimal"/>
      <w:isLgl/>
      <w:lvlText w:val="%1.%2.%3.%4.%5."/>
      <w:lvlJc w:val="left"/>
      <w:pPr>
        <w:ind w:left="7135" w:hanging="1080"/>
      </w:pPr>
    </w:lvl>
    <w:lvl w:ilvl="5">
      <w:start w:val="1"/>
      <w:numFmt w:val="decimal"/>
      <w:isLgl/>
      <w:lvlText w:val="%1.%2.%3.%4.%5.%6."/>
      <w:lvlJc w:val="left"/>
      <w:pPr>
        <w:ind w:left="8346" w:hanging="1080"/>
      </w:pPr>
    </w:lvl>
    <w:lvl w:ilvl="6">
      <w:start w:val="1"/>
      <w:numFmt w:val="decimal"/>
      <w:isLgl/>
      <w:lvlText w:val="%1.%2.%3.%4.%5.%6.%7."/>
      <w:lvlJc w:val="left"/>
      <w:pPr>
        <w:ind w:left="9917" w:hanging="1440"/>
      </w:pPr>
    </w:lvl>
    <w:lvl w:ilvl="7">
      <w:start w:val="1"/>
      <w:numFmt w:val="decimal"/>
      <w:isLgl/>
      <w:lvlText w:val="%1.%2.%3.%4.%5.%6.%7.%8."/>
      <w:lvlJc w:val="left"/>
      <w:pPr>
        <w:ind w:left="11128" w:hanging="1440"/>
      </w:pPr>
    </w:lvl>
    <w:lvl w:ilvl="8">
      <w:start w:val="1"/>
      <w:numFmt w:val="decimal"/>
      <w:isLgl/>
      <w:lvlText w:val="%1.%2.%3.%4.%5.%6.%7.%8.%9."/>
      <w:lvlJc w:val="left"/>
      <w:pPr>
        <w:ind w:left="12699" w:hanging="1800"/>
      </w:pPr>
    </w:lvl>
  </w:abstractNum>
  <w:abstractNum w:abstractNumId="2" w15:restartNumberingAfterBreak="0">
    <w:nsid w:val="500C0FA8"/>
    <w:multiLevelType w:val="multilevel"/>
    <w:tmpl w:val="A59CEF94"/>
    <w:lvl w:ilvl="0">
      <w:start w:val="1"/>
      <w:numFmt w:val="decimal"/>
      <w:lvlText w:val="%1."/>
      <w:lvlJc w:val="left"/>
      <w:pPr>
        <w:ind w:left="1571" w:hanging="360"/>
      </w:pPr>
    </w:lvl>
    <w:lvl w:ilvl="1">
      <w:start w:val="1"/>
      <w:numFmt w:val="decimal"/>
      <w:isLgl/>
      <w:lvlText w:val="%1.%2."/>
      <w:lvlJc w:val="left"/>
      <w:pPr>
        <w:ind w:left="1571" w:hanging="360"/>
      </w:pPr>
      <w:rPr>
        <w:rFonts w:hint="default"/>
        <w:sz w:val="24"/>
      </w:rPr>
    </w:lvl>
    <w:lvl w:ilvl="2">
      <w:start w:val="1"/>
      <w:numFmt w:val="decimal"/>
      <w:isLgl/>
      <w:lvlText w:val="%1.%2.%3."/>
      <w:lvlJc w:val="left"/>
      <w:pPr>
        <w:ind w:left="1931" w:hanging="720"/>
      </w:pPr>
      <w:rPr>
        <w:rFonts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15:restartNumberingAfterBreak="0">
    <w:nsid w:val="605274B1"/>
    <w:multiLevelType w:val="multilevel"/>
    <w:tmpl w:val="13CA691C"/>
    <w:lvl w:ilvl="0">
      <w:start w:val="3"/>
      <w:numFmt w:val="decimal"/>
      <w:lvlText w:val="%1."/>
      <w:lvlJc w:val="left"/>
      <w:pPr>
        <w:ind w:left="660" w:hanging="660"/>
      </w:pPr>
      <w:rPr>
        <w:rFonts w:hint="default"/>
      </w:rPr>
    </w:lvl>
    <w:lvl w:ilvl="1">
      <w:start w:val="10"/>
      <w:numFmt w:val="decimal"/>
      <w:lvlText w:val="%1.%2."/>
      <w:lvlJc w:val="left"/>
      <w:pPr>
        <w:ind w:left="1265" w:hanging="66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FD"/>
    <w:rsid w:val="00211BD2"/>
    <w:rsid w:val="00291DFD"/>
    <w:rsid w:val="006C07B8"/>
    <w:rsid w:val="007C271F"/>
    <w:rsid w:val="00F35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57E0"/>
  <w15:chartTrackingRefBased/>
  <w15:docId w15:val="{75661D1D-0647-4716-9B8D-5FFDB4A3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7B8"/>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F35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first-letter">
    <w:name w:val="dropdown-user-name__first-letter"/>
    <w:basedOn w:val="a0"/>
    <w:rsid w:val="00F3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ozernyj-r22.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ozernyj-r22.gosweb.gosuslugi.ru/" TargetMode="External"/><Relationship Id="rId5" Type="http://schemas.openxmlformats.org/officeDocument/2006/relationships/hyperlink" Target="https://priozernyj-r22.gosweb.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4014</Words>
  <Characters>22882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Приозерная Адм</dc:creator>
  <cp:keywords/>
  <dc:description/>
  <cp:lastModifiedBy>Приозерная Адм</cp:lastModifiedBy>
  <cp:revision>3</cp:revision>
  <dcterms:created xsi:type="dcterms:W3CDTF">2023-08-17T02:15:00Z</dcterms:created>
  <dcterms:modified xsi:type="dcterms:W3CDTF">2023-08-17T02:31:00Z</dcterms:modified>
</cp:coreProperties>
</file>